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 xml:space="preserve">Государственное бюджетное профессиональное образовательное учреждение Республики </w:t>
      </w:r>
      <w:proofErr w:type="gramStart"/>
      <w:r w:rsidRPr="000C450F">
        <w:rPr>
          <w:rFonts w:ascii="Times New Roman" w:hAnsi="Times New Roman" w:cs="Times New Roman"/>
          <w:b/>
          <w:sz w:val="28"/>
          <w:szCs w:val="28"/>
        </w:rPr>
        <w:t>Тыва  «</w:t>
      </w:r>
      <w:proofErr w:type="gramEnd"/>
      <w:r w:rsidRPr="000C450F">
        <w:rPr>
          <w:rFonts w:ascii="Times New Roman" w:hAnsi="Times New Roman" w:cs="Times New Roman"/>
          <w:b/>
          <w:sz w:val="28"/>
          <w:szCs w:val="28"/>
        </w:rPr>
        <w:t>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CF3287" w:rsidRDefault="004327D4" w:rsidP="000C450F">
      <w:pPr>
        <w:spacing w:line="276" w:lineRule="auto"/>
        <w:jc w:val="center"/>
        <w:rPr>
          <w:rFonts w:ascii="Times New Roman" w:hAnsi="Times New Roman" w:cs="Times New Roman"/>
          <w:b/>
          <w:sz w:val="28"/>
          <w:szCs w:val="28"/>
        </w:rPr>
      </w:pPr>
      <w:bookmarkStart w:id="0" w:name="_GoBack"/>
      <w:r w:rsidRPr="00CF3287">
        <w:rPr>
          <w:rFonts w:ascii="Times New Roman" w:hAnsi="Times New Roman" w:cs="Times New Roman"/>
          <w:b/>
          <w:sz w:val="28"/>
          <w:szCs w:val="28"/>
        </w:rPr>
        <w:t>«РОДНОЙ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(ТУВИНСКИЙ)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ЯЗЫК»</w:t>
      </w:r>
    </w:p>
    <w:bookmarkEnd w:id="0"/>
    <w:p w14:paraId="56B1CF6F" w14:textId="77777777" w:rsidR="000168B1" w:rsidRDefault="000168B1" w:rsidP="000168B1">
      <w:pPr>
        <w:spacing w:after="0"/>
        <w:jc w:val="center"/>
        <w:rPr>
          <w:rFonts w:ascii="Times New Roman" w:hAnsi="Times New Roman"/>
          <w:sz w:val="28"/>
          <w:szCs w:val="28"/>
        </w:rPr>
      </w:pPr>
      <w:r>
        <w:rPr>
          <w:rFonts w:ascii="Times New Roman" w:hAnsi="Times New Roman"/>
          <w:sz w:val="28"/>
          <w:szCs w:val="28"/>
        </w:rPr>
        <w:t xml:space="preserve">08.01.24 </w:t>
      </w:r>
      <w:r w:rsidRPr="00CF4E85">
        <w:rPr>
          <w:rFonts w:ascii="Times New Roman" w:hAnsi="Times New Roman"/>
          <w:sz w:val="28"/>
          <w:szCs w:val="28"/>
        </w:rPr>
        <w:t xml:space="preserve">Мастер </w:t>
      </w:r>
      <w:r>
        <w:rPr>
          <w:rFonts w:ascii="Times New Roman" w:hAnsi="Times New Roman"/>
          <w:sz w:val="28"/>
          <w:szCs w:val="28"/>
        </w:rPr>
        <w:t>столярно-плотнических, паркетных</w:t>
      </w:r>
    </w:p>
    <w:p w14:paraId="7E6FC470" w14:textId="77777777" w:rsidR="000168B1" w:rsidRPr="00CF4E85" w:rsidRDefault="000168B1" w:rsidP="000168B1">
      <w:pPr>
        <w:spacing w:after="0"/>
        <w:jc w:val="center"/>
        <w:rPr>
          <w:rFonts w:ascii="Times New Roman" w:hAnsi="Times New Roman"/>
          <w:sz w:val="28"/>
          <w:szCs w:val="28"/>
        </w:rPr>
      </w:pPr>
      <w:r>
        <w:rPr>
          <w:rFonts w:ascii="Times New Roman" w:hAnsi="Times New Roman"/>
          <w:sz w:val="28"/>
          <w:szCs w:val="28"/>
        </w:rPr>
        <w:t xml:space="preserve"> и стекольных работ</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77777777" w:rsidR="000C450F" w:rsidRP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3CA10FF3" w:rsidR="004327D4" w:rsidRPr="000C450F" w:rsidRDefault="004327D4" w:rsidP="000168B1">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 специальности:</w:t>
      </w:r>
    </w:p>
    <w:p w14:paraId="6291C562" w14:textId="77777777" w:rsidR="000168B1" w:rsidRPr="00B9307D" w:rsidRDefault="000168B1" w:rsidP="00016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sz w:val="28"/>
          <w:szCs w:val="28"/>
        </w:rPr>
        <w:t>08.01.24 «</w:t>
      </w:r>
      <w:r w:rsidRPr="00CF4E85">
        <w:rPr>
          <w:rFonts w:ascii="Times New Roman" w:hAnsi="Times New Roman"/>
          <w:sz w:val="28"/>
          <w:szCs w:val="28"/>
        </w:rPr>
        <w:t xml:space="preserve">Мастер </w:t>
      </w:r>
      <w:r>
        <w:rPr>
          <w:rFonts w:ascii="Times New Roman" w:hAnsi="Times New Roman"/>
          <w:sz w:val="28"/>
          <w:szCs w:val="28"/>
        </w:rPr>
        <w:t>столярно-плотнических, паркетных и стекольных работ</w:t>
      </w:r>
      <w:r w:rsidRPr="00CF4E85">
        <w:rPr>
          <w:rFonts w:ascii="Times New Roman" w:hAnsi="Times New Roman"/>
          <w:bCs/>
          <w:sz w:val="28"/>
          <w:szCs w:val="28"/>
        </w:rPr>
        <w:t>»</w:t>
      </w:r>
      <w:r>
        <w:rPr>
          <w:rFonts w:ascii="Times New Roman" w:hAnsi="Times New Roman"/>
          <w:bCs/>
          <w:sz w:val="28"/>
          <w:szCs w:val="28"/>
        </w:rPr>
        <w:t>,</w:t>
      </w:r>
      <w:r w:rsidRPr="00CF4E85">
        <w:rPr>
          <w:rFonts w:ascii="Times New Roman" w:hAnsi="Times New Roman"/>
          <w:bCs/>
          <w:sz w:val="28"/>
          <w:szCs w:val="28"/>
        </w:rPr>
        <w:t xml:space="preserve"> утвержденного приказом Мин</w:t>
      </w:r>
      <w:r>
        <w:rPr>
          <w:rFonts w:ascii="Times New Roman" w:hAnsi="Times New Roman"/>
          <w:bCs/>
          <w:sz w:val="28"/>
          <w:szCs w:val="28"/>
        </w:rPr>
        <w:t>истерства П</w:t>
      </w:r>
      <w:r w:rsidRPr="00CF4E85">
        <w:rPr>
          <w:rFonts w:ascii="Times New Roman" w:hAnsi="Times New Roman"/>
          <w:bCs/>
          <w:sz w:val="28"/>
          <w:szCs w:val="28"/>
        </w:rPr>
        <w:t>росвещения</w:t>
      </w:r>
      <w:r>
        <w:rPr>
          <w:rFonts w:ascii="Times New Roman" w:hAnsi="Times New Roman"/>
          <w:bCs/>
          <w:sz w:val="28"/>
          <w:szCs w:val="28"/>
        </w:rPr>
        <w:t xml:space="preserve"> </w:t>
      </w:r>
      <w:r>
        <w:rPr>
          <w:rFonts w:ascii="Times New Roman" w:hAnsi="Times New Roman"/>
          <w:color w:val="000000"/>
          <w:sz w:val="28"/>
          <w:szCs w:val="28"/>
          <w:shd w:val="clear" w:color="auto" w:fill="FFFFFF"/>
        </w:rPr>
        <w:t xml:space="preserve">Российской Федерации </w:t>
      </w:r>
      <w:r>
        <w:rPr>
          <w:rFonts w:ascii="Times New Roman" w:hAnsi="Times New Roman"/>
          <w:bCs/>
          <w:sz w:val="28"/>
          <w:szCs w:val="28"/>
        </w:rPr>
        <w:t>от 28 июня 2023 г., № 430 (Зарегистрировано Министерством юстиции РФ от 04 августа 2023 г., регистрационный № 74616).</w:t>
      </w:r>
    </w:p>
    <w:p w14:paraId="0D4E22D6" w14:textId="77777777" w:rsidR="000168B1" w:rsidRDefault="000168B1" w:rsidP="000168B1">
      <w:pPr>
        <w:spacing w:after="0"/>
        <w:jc w:val="both"/>
        <w:rPr>
          <w:rFonts w:ascii="Times New Roman" w:hAnsi="Times New Roman"/>
          <w:bCs/>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5716DF18" w14:textId="77777777" w:rsidR="009D5D8F" w:rsidRPr="000C450F" w:rsidRDefault="005227F4" w:rsidP="000C450F">
      <w:pPr>
        <w:spacing w:before="71" w:line="276" w:lineRule="auto"/>
        <w:rPr>
          <w:rFonts w:ascii="Times New Roman" w:eastAsia="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p>
    <w:tbl>
      <w:tblPr>
        <w:tblStyle w:val="TableNormal1"/>
        <w:tblW w:w="9640" w:type="dxa"/>
        <w:tblInd w:w="5" w:type="dxa"/>
        <w:tblLayout w:type="fixed"/>
        <w:tblLook w:val="01E0" w:firstRow="1" w:lastRow="1" w:firstColumn="1" w:lastColumn="1" w:noHBand="0" w:noVBand="0"/>
      </w:tblPr>
      <w:tblGrid>
        <w:gridCol w:w="8789"/>
        <w:gridCol w:w="851"/>
      </w:tblGrid>
      <w:tr w:rsidR="009D5D8F" w:rsidRPr="005D1900" w14:paraId="62621957" w14:textId="77777777" w:rsidTr="009B25BE">
        <w:trPr>
          <w:trHeight w:val="393"/>
        </w:trPr>
        <w:tc>
          <w:tcPr>
            <w:tcW w:w="8789" w:type="dxa"/>
            <w:vAlign w:val="bottom"/>
          </w:tcPr>
          <w:p w14:paraId="23797DA7" w14:textId="77777777" w:rsidR="009D5D8F" w:rsidRPr="005D1900" w:rsidRDefault="009D5D8F" w:rsidP="009D5D8F">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6D632A8" w14:textId="77777777"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9D5D8F" w:rsidRPr="005D1900" w14:paraId="2879084A" w14:textId="77777777" w:rsidTr="009B25BE">
        <w:trPr>
          <w:trHeight w:val="256"/>
        </w:trPr>
        <w:tc>
          <w:tcPr>
            <w:tcW w:w="8789" w:type="dxa"/>
          </w:tcPr>
          <w:p w14:paraId="6873154A" w14:textId="77777777" w:rsidR="009D5D8F" w:rsidRPr="005D1900" w:rsidRDefault="009D5D8F" w:rsidP="009D5D8F">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2204AD4C" w14:textId="6AFE7D30"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9D5D8F" w:rsidRPr="005D1900" w14:paraId="2F864D86" w14:textId="77777777" w:rsidTr="009B25BE">
        <w:trPr>
          <w:trHeight w:val="158"/>
        </w:trPr>
        <w:tc>
          <w:tcPr>
            <w:tcW w:w="8789" w:type="dxa"/>
          </w:tcPr>
          <w:p w14:paraId="463FC3E4" w14:textId="77777777" w:rsidR="009D5D8F" w:rsidRPr="005D1900" w:rsidRDefault="009D5D8F" w:rsidP="009D5D8F">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74AE6D6" w14:textId="5CA57D3D"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9D5D8F" w:rsidRPr="005D1900" w14:paraId="7150CC48" w14:textId="77777777" w:rsidTr="009B25BE">
        <w:trPr>
          <w:trHeight w:val="248"/>
        </w:trPr>
        <w:tc>
          <w:tcPr>
            <w:tcW w:w="8789" w:type="dxa"/>
          </w:tcPr>
          <w:p w14:paraId="4E58E6D8" w14:textId="77777777" w:rsidR="009D5D8F" w:rsidRPr="005D1900" w:rsidRDefault="009D5D8F" w:rsidP="009D5D8F">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39CCC27" w14:textId="1D429602"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3A47C330" w14:textId="78A46DD8"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9D5D8F">
          <w:footerReference w:type="default" r:id="rId11"/>
          <w:pgSz w:w="11910" w:h="16840"/>
          <w:pgMar w:top="760" w:right="708" w:bottom="280" w:left="1559" w:header="720" w:footer="720" w:gutter="0"/>
          <w:cols w:space="720"/>
          <w:titlePg/>
          <w:docGrid w:linePitch="299"/>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31B35508" w14:textId="53D822D8" w:rsidR="004327D4" w:rsidRPr="000C450F" w:rsidRDefault="004327D4" w:rsidP="000C450F">
      <w:pPr>
        <w:pStyle w:val="af4"/>
        <w:spacing w:before="156" w:line="276" w:lineRule="auto"/>
        <w:ind w:right="134" w:firstLine="0"/>
        <w:rPr>
          <w:b/>
          <w:color w:val="000000" w:themeColor="text1"/>
          <w:lang w:eastAsia="ru-RU"/>
        </w:rPr>
      </w:pPr>
      <w:r w:rsidRPr="000C450F">
        <w:rPr>
          <w:color w:val="000000" w:themeColor="text1"/>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специальности </w:t>
      </w:r>
      <w:r w:rsidR="000168B1">
        <w:t>08.01.24 «</w:t>
      </w:r>
      <w:r w:rsidR="000168B1" w:rsidRPr="00CF4E85">
        <w:t xml:space="preserve">Мастер </w:t>
      </w:r>
      <w:r w:rsidR="000168B1">
        <w:t>столярно-плотнических, паркетных и стекольных работ</w:t>
      </w:r>
      <w:r w:rsidR="000168B1" w:rsidRPr="00CF4E85">
        <w:rPr>
          <w:bCs/>
        </w:rPr>
        <w:t>»</w:t>
      </w:r>
    </w:p>
    <w:p w14:paraId="208F6767" w14:textId="49D06CF1" w:rsidR="007A6241" w:rsidRPr="000C450F" w:rsidRDefault="007A6241" w:rsidP="000C450F">
      <w:pPr>
        <w:spacing w:line="276" w:lineRule="auto"/>
        <w:rPr>
          <w:rFonts w:ascii="Times New Roman" w:hAnsi="Times New Roman" w:cs="Times New Roman"/>
          <w:b/>
          <w:color w:val="000000" w:themeColor="text1"/>
          <w:sz w:val="28"/>
          <w:szCs w:val="28"/>
          <w:lang w:eastAsia="ru-RU"/>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 xml:space="preserve">в соответствии профессионального направления среднего учебного </w:t>
      </w:r>
      <w:proofErr w:type="gramStart"/>
      <w:r w:rsidRPr="000C450F">
        <w:rPr>
          <w:color w:val="000000" w:themeColor="text1"/>
        </w:rPr>
        <w:t>заведения  с</w:t>
      </w:r>
      <w:proofErr w:type="gramEnd"/>
      <w:r w:rsidRPr="000C450F">
        <w:rPr>
          <w:color w:val="000000" w:themeColor="text1"/>
        </w:rPr>
        <w:t xml:space="preserve">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совершенствование </w:t>
      </w:r>
      <w:proofErr w:type="gramStart"/>
      <w:r w:rsidRPr="000C450F">
        <w:rPr>
          <w:rFonts w:ascii="Times New Roman" w:hAnsi="Times New Roman" w:cs="Times New Roman"/>
          <w:color w:val="000000" w:themeColor="text1"/>
          <w:sz w:val="28"/>
          <w:szCs w:val="28"/>
        </w:rPr>
        <w:t>умений</w:t>
      </w:r>
      <w:proofErr w:type="gramEnd"/>
      <w:r w:rsidRPr="000C450F">
        <w:rPr>
          <w:rFonts w:ascii="Times New Roman" w:hAnsi="Times New Roman" w:cs="Times New Roman"/>
          <w:color w:val="000000" w:themeColor="text1"/>
          <w:sz w:val="28"/>
          <w:szCs w:val="28"/>
        </w:rPr>
        <w:t xml:space="preserve">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2"/>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1"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0168B1" w:rsidRPr="000C450F" w14:paraId="6541E9A4" w14:textId="77777777" w:rsidTr="00137C31">
        <w:trPr>
          <w:trHeight w:val="977"/>
        </w:trPr>
        <w:tc>
          <w:tcPr>
            <w:tcW w:w="2405" w:type="dxa"/>
          </w:tcPr>
          <w:p w14:paraId="3ABC6ABC" w14:textId="77777777" w:rsidR="000168B1" w:rsidRPr="000B4E55" w:rsidRDefault="000168B1" w:rsidP="000168B1">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w:t>
            </w:r>
            <w:r w:rsidRPr="000B4E55">
              <w:rPr>
                <w:rFonts w:ascii="Times New Roman" w:hAnsi="Times New Roman"/>
                <w:sz w:val="28"/>
                <w:szCs w:val="28"/>
              </w:rPr>
              <w:t xml:space="preserve">ПК 1.1. Выполнять подготовительные работы </w:t>
            </w:r>
            <w:r>
              <w:rPr>
                <w:rFonts w:ascii="Times New Roman" w:hAnsi="Times New Roman"/>
                <w:sz w:val="28"/>
                <w:szCs w:val="28"/>
              </w:rPr>
              <w:t xml:space="preserve">для выполнения столярных </w:t>
            </w:r>
            <w:r w:rsidRPr="000B4E55">
              <w:rPr>
                <w:rFonts w:ascii="Times New Roman" w:hAnsi="Times New Roman"/>
                <w:sz w:val="28"/>
                <w:szCs w:val="28"/>
              </w:rPr>
              <w:t>работ</w:t>
            </w:r>
          </w:p>
          <w:p w14:paraId="5AD81C6C" w14:textId="77777777" w:rsidR="000168B1" w:rsidRPr="000C450F" w:rsidRDefault="000168B1" w:rsidP="000168B1">
            <w:pPr>
              <w:suppressAutoHyphens/>
              <w:spacing w:after="0" w:line="276" w:lineRule="auto"/>
              <w:rPr>
                <w:rFonts w:ascii="Times New Roman" w:eastAsia="Calibri" w:hAnsi="Times New Roman" w:cs="Times New Roman"/>
                <w:iCs/>
                <w:sz w:val="28"/>
                <w:szCs w:val="28"/>
              </w:rPr>
            </w:pPr>
          </w:p>
        </w:tc>
        <w:tc>
          <w:tcPr>
            <w:tcW w:w="6662" w:type="dxa"/>
          </w:tcPr>
          <w:p w14:paraId="69577DDE" w14:textId="77777777" w:rsidR="000168B1" w:rsidRPr="002070AD" w:rsidRDefault="000168B1" w:rsidP="000168B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2FC74183" w14:textId="77777777" w:rsidR="000168B1" w:rsidRPr="000C450F" w:rsidRDefault="000168B1" w:rsidP="000168B1">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0A29161C" w14:textId="5C84AA1A" w:rsidR="000168B1" w:rsidRPr="000C450F" w:rsidRDefault="000168B1" w:rsidP="000168B1">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1"/>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3"/>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p w14:paraId="73EFCB2C" w14:textId="766516B5" w:rsidR="003A27DA" w:rsidRDefault="003A27DA" w:rsidP="000C450F">
      <w:pPr>
        <w:pStyle w:val="TableParagraph"/>
        <w:spacing w:line="276" w:lineRule="auto"/>
        <w:ind w:left="0"/>
        <w:jc w:val="both"/>
        <w:rPr>
          <w:sz w:val="28"/>
          <w:szCs w:val="28"/>
        </w:rPr>
      </w:pPr>
    </w:p>
    <w:tbl>
      <w:tblPr>
        <w:tblStyle w:val="TableNormal1"/>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0F7CC2" w:rsidRPr="000F7CC2" w14:paraId="4535F6FE" w14:textId="77777777" w:rsidTr="009B25BE">
        <w:trPr>
          <w:trHeight w:val="855"/>
        </w:trPr>
        <w:tc>
          <w:tcPr>
            <w:tcW w:w="2130" w:type="dxa"/>
            <w:tcBorders>
              <w:top w:val="single" w:sz="4" w:space="0" w:color="auto"/>
              <w:left w:val="single" w:sz="4" w:space="0" w:color="auto"/>
              <w:bottom w:val="single" w:sz="4" w:space="0" w:color="auto"/>
              <w:right w:val="single" w:sz="4" w:space="0" w:color="auto"/>
            </w:tcBorders>
          </w:tcPr>
          <w:p w14:paraId="3E5F1C7A" w14:textId="77777777" w:rsidR="000F7CC2" w:rsidRPr="000F7CC2" w:rsidRDefault="000F7CC2" w:rsidP="000F7CC2">
            <w:pPr>
              <w:spacing w:line="276" w:lineRule="auto"/>
              <w:ind w:left="10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61D458B9" w14:textId="77777777" w:rsidR="000F7CC2" w:rsidRPr="000F7CC2" w:rsidRDefault="000F7CC2" w:rsidP="000F7CC2">
            <w:pPr>
              <w:spacing w:before="150" w:line="276" w:lineRule="auto"/>
              <w:ind w:left="107"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Содержание учебного материала, </w:t>
            </w:r>
            <w:r w:rsidRPr="000F7CC2">
              <w:rPr>
                <w:rFonts w:ascii="Times New Roman" w:eastAsia="Times New Roman" w:hAnsi="Times New Roman" w:cs="Times New Roman"/>
                <w:b/>
                <w:sz w:val="28"/>
                <w:szCs w:val="28"/>
                <w:lang w:val="ru-RU"/>
              </w:rPr>
              <w:br/>
              <w:t>лабораторные и практические работы, прикладной модуль</w:t>
            </w:r>
            <w:r w:rsidRPr="000F7CC2">
              <w:rPr>
                <w:rFonts w:ascii="Times New Roman" w:eastAsia="Times New Roman" w:hAnsi="Times New Roman" w:cs="Times New Roman"/>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2A5C9A55" w14:textId="77777777" w:rsidR="000F7CC2" w:rsidRPr="000F7CC2" w:rsidRDefault="000F7CC2" w:rsidP="000F7CC2">
            <w:pPr>
              <w:spacing w:line="276" w:lineRule="auto"/>
              <w:ind w:left="11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D9982A6" w14:textId="77777777" w:rsidR="000F7CC2" w:rsidRPr="000F7CC2" w:rsidRDefault="000F7CC2" w:rsidP="000F7CC2">
            <w:pPr>
              <w:spacing w:before="150" w:line="276" w:lineRule="auto"/>
              <w:ind w:left="107" w:right="433"/>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Формируемые общие и профессиональные компетенции </w:t>
            </w:r>
          </w:p>
        </w:tc>
      </w:tr>
      <w:tr w:rsidR="000F7CC2" w:rsidRPr="000F7CC2" w14:paraId="24EE15B5" w14:textId="77777777" w:rsidTr="009B25BE">
        <w:trPr>
          <w:trHeight w:val="360"/>
        </w:trPr>
        <w:tc>
          <w:tcPr>
            <w:tcW w:w="11199" w:type="dxa"/>
            <w:gridSpan w:val="2"/>
          </w:tcPr>
          <w:p w14:paraId="42513C33"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 xml:space="preserve">Раздел I. </w:t>
            </w:r>
            <w:r w:rsidRPr="000F7CC2">
              <w:rPr>
                <w:rFonts w:ascii="Times New Roman" w:eastAsia="Times New Roman" w:hAnsi="Times New Roman" w:cs="Times New Roman"/>
                <w:spacing w:val="-4"/>
                <w:sz w:val="28"/>
                <w:szCs w:val="28"/>
                <w:lang w:val="ru-RU"/>
              </w:rPr>
              <w:t>Язык</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854" w:type="dxa"/>
            <w:vAlign w:val="center"/>
          </w:tcPr>
          <w:p w14:paraId="417F46C5"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6</w:t>
            </w:r>
          </w:p>
        </w:tc>
        <w:tc>
          <w:tcPr>
            <w:tcW w:w="2268" w:type="dxa"/>
            <w:vMerge w:val="restart"/>
            <w:vAlign w:val="center"/>
          </w:tcPr>
          <w:p w14:paraId="4ACAD00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619B7BED" w14:textId="77777777" w:rsidR="000F7CC2" w:rsidRPr="000F7CC2" w:rsidRDefault="000F7CC2" w:rsidP="000F7CC2">
            <w:pPr>
              <w:widowControl/>
              <w:autoSpaceDE/>
              <w:autoSpaceDN/>
              <w:jc w:val="center"/>
              <w:rPr>
                <w:lang w:val="ru-RU"/>
              </w:rPr>
            </w:pPr>
            <w:r w:rsidRPr="000F7CC2">
              <w:rPr>
                <w:rFonts w:ascii="Times New Roman" w:hAnsi="Times New Roman" w:cs="Times New Roman"/>
                <w:sz w:val="28"/>
                <w:szCs w:val="28"/>
                <w:lang w:val="ru-RU"/>
              </w:rPr>
              <w:t>ОК 05.</w:t>
            </w:r>
          </w:p>
        </w:tc>
      </w:tr>
      <w:tr w:rsidR="000F7CC2" w:rsidRPr="000F7CC2" w14:paraId="311AC33F" w14:textId="77777777" w:rsidTr="009B25BE">
        <w:trPr>
          <w:trHeight w:val="300"/>
        </w:trPr>
        <w:tc>
          <w:tcPr>
            <w:tcW w:w="2130" w:type="dxa"/>
            <w:vMerge w:val="restart"/>
          </w:tcPr>
          <w:p w14:paraId="5CC375BA"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Тема 1.1 Язык</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9069" w:type="dxa"/>
            <w:tcBorders>
              <w:bottom w:val="single" w:sz="4" w:space="0" w:color="auto"/>
            </w:tcBorders>
          </w:tcPr>
          <w:p w14:paraId="51884A8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749FA402"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B63DCC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18616FF" w14:textId="77777777" w:rsidTr="009B25BE">
        <w:trPr>
          <w:trHeight w:val="357"/>
        </w:trPr>
        <w:tc>
          <w:tcPr>
            <w:tcW w:w="2130" w:type="dxa"/>
            <w:vMerge/>
          </w:tcPr>
          <w:p w14:paraId="6AC11DC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D9F551A"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Вводное занятие.</w:t>
            </w:r>
            <w:r w:rsidRPr="000F7CC2">
              <w:rPr>
                <w:rFonts w:ascii="Times New Roman" w:eastAsia="Times New Roman" w:hAnsi="Times New Roman" w:cs="Times New Roman"/>
                <w:sz w:val="28"/>
                <w:szCs w:val="28"/>
                <w:lang w:val="ru-RU"/>
              </w:rPr>
              <w:tab/>
            </w:r>
          </w:p>
        </w:tc>
        <w:tc>
          <w:tcPr>
            <w:tcW w:w="854" w:type="dxa"/>
            <w:vMerge/>
            <w:vAlign w:val="center"/>
          </w:tcPr>
          <w:p w14:paraId="34906DB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3CD997D"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66EE74D" w14:textId="77777777" w:rsidTr="009B25BE">
        <w:trPr>
          <w:trHeight w:val="240"/>
        </w:trPr>
        <w:tc>
          <w:tcPr>
            <w:tcW w:w="2130" w:type="dxa"/>
            <w:vMerge/>
          </w:tcPr>
          <w:p w14:paraId="302CEC29"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466CAB39"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51F18AB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A64571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2390481" w14:textId="77777777" w:rsidTr="009B25BE">
        <w:trPr>
          <w:trHeight w:val="353"/>
        </w:trPr>
        <w:tc>
          <w:tcPr>
            <w:tcW w:w="2130" w:type="dxa"/>
            <w:vMerge/>
          </w:tcPr>
          <w:p w14:paraId="57AC40CD"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63ECB6C" w14:textId="77777777" w:rsidR="000F7CC2" w:rsidRPr="000F7CC2" w:rsidRDefault="000F7CC2" w:rsidP="000F7CC2">
            <w:pPr>
              <w:tabs>
                <w:tab w:val="left" w:pos="1837"/>
              </w:tabs>
              <w:spacing w:before="8" w:line="276" w:lineRule="auto"/>
              <w:ind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 Общие сведения о языке</w:t>
            </w:r>
          </w:p>
        </w:tc>
        <w:tc>
          <w:tcPr>
            <w:tcW w:w="854" w:type="dxa"/>
            <w:vMerge/>
            <w:vAlign w:val="center"/>
          </w:tcPr>
          <w:p w14:paraId="320EA4A2"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76CEAFB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CBA4389" w14:textId="77777777" w:rsidTr="009B25BE">
        <w:trPr>
          <w:trHeight w:val="770"/>
        </w:trPr>
        <w:tc>
          <w:tcPr>
            <w:tcW w:w="2130" w:type="dxa"/>
            <w:vMerge/>
          </w:tcPr>
          <w:p w14:paraId="106ECC1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5975DC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№1</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Родной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(тувинский)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язык, </w:t>
            </w:r>
            <w:r w:rsidRPr="000F7CC2">
              <w:rPr>
                <w:rFonts w:ascii="Times New Roman" w:eastAsia="Times New Roman" w:hAnsi="Times New Roman" w:cs="Times New Roman"/>
                <w:sz w:val="28"/>
                <w:szCs w:val="28"/>
                <w:lang w:val="ru-RU"/>
              </w:rPr>
              <w:t>литература и культура</w:t>
            </w:r>
          </w:p>
        </w:tc>
        <w:tc>
          <w:tcPr>
            <w:tcW w:w="854" w:type="dxa"/>
            <w:tcBorders>
              <w:top w:val="single" w:sz="4" w:space="0" w:color="auto"/>
            </w:tcBorders>
            <w:vAlign w:val="center"/>
          </w:tcPr>
          <w:p w14:paraId="1AF463B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CA262E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B14C2FE" w14:textId="77777777" w:rsidTr="009B25BE">
        <w:trPr>
          <w:trHeight w:val="256"/>
        </w:trPr>
        <w:tc>
          <w:tcPr>
            <w:tcW w:w="2130" w:type="dxa"/>
            <w:vMerge/>
          </w:tcPr>
          <w:p w14:paraId="40BDE15F"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4F7BC41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Практическое занятие № 2. </w:t>
            </w:r>
            <w:r w:rsidRPr="000F7CC2">
              <w:rPr>
                <w:rFonts w:ascii="Times New Roman" w:eastAsia="Times New Roman" w:hAnsi="Times New Roman" w:cs="Times New Roman"/>
                <w:sz w:val="28"/>
                <w:szCs w:val="28"/>
                <w:lang w:val="ru-RU"/>
              </w:rPr>
              <w:t>Язык 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pacing w:val="-2"/>
                <w:sz w:val="28"/>
                <w:szCs w:val="28"/>
                <w:lang w:val="ru-RU"/>
              </w:rPr>
              <w:t>общество</w:t>
            </w:r>
          </w:p>
        </w:tc>
        <w:tc>
          <w:tcPr>
            <w:tcW w:w="854" w:type="dxa"/>
            <w:tcBorders>
              <w:top w:val="single" w:sz="4" w:space="0" w:color="auto"/>
            </w:tcBorders>
            <w:vAlign w:val="center"/>
          </w:tcPr>
          <w:p w14:paraId="5A1D8FC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B208ED8"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E3FB0FE" w14:textId="77777777" w:rsidTr="009B25BE">
        <w:trPr>
          <w:trHeight w:val="256"/>
        </w:trPr>
        <w:tc>
          <w:tcPr>
            <w:tcW w:w="11199" w:type="dxa"/>
            <w:gridSpan w:val="2"/>
          </w:tcPr>
          <w:p w14:paraId="168971E7"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b/>
                <w:sz w:val="28"/>
                <w:szCs w:val="28"/>
                <w:lang w:val="ru-RU"/>
              </w:rPr>
            </w:pPr>
            <w:r w:rsidRPr="000F7CC2">
              <w:rPr>
                <w:rFonts w:ascii="Times New Roman" w:hAnsi="Times New Roman"/>
                <w:b/>
                <w:sz w:val="28"/>
                <w:szCs w:val="28"/>
                <w:lang w:val="ru-RU"/>
              </w:rPr>
              <w:t>Профессионально-ориентированное содержание</w:t>
            </w:r>
          </w:p>
          <w:p w14:paraId="31E3667D"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sz w:val="28"/>
                <w:szCs w:val="28"/>
                <w:lang w:val="ru-RU"/>
              </w:rPr>
            </w:pPr>
            <w:r w:rsidRPr="000F7CC2">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7BDF8C6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sz w:val="28"/>
                <w:szCs w:val="28"/>
                <w:lang w:val="ru-RU"/>
              </w:rPr>
              <w:t xml:space="preserve">Практическая работа, Терминология и профессиональная лексика. Язык специальности. </w:t>
            </w:r>
            <w:r w:rsidRPr="000F7CC2">
              <w:rPr>
                <w:rFonts w:ascii="Times New Roman" w:eastAsia="Times New Roman" w:hAnsi="Times New Roman" w:cs="Times New Roman"/>
                <w:sz w:val="28"/>
                <w:szCs w:val="28"/>
                <w:lang w:val="ru-RU"/>
              </w:rPr>
              <w:lastRenderedPageBreak/>
              <w:t>Отраслевые терминологические словари.</w:t>
            </w:r>
          </w:p>
        </w:tc>
        <w:tc>
          <w:tcPr>
            <w:tcW w:w="854" w:type="dxa"/>
            <w:tcBorders>
              <w:top w:val="single" w:sz="4" w:space="0" w:color="auto"/>
            </w:tcBorders>
            <w:vAlign w:val="center"/>
          </w:tcPr>
          <w:p w14:paraId="4A19E75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lastRenderedPageBreak/>
              <w:t>2</w:t>
            </w:r>
          </w:p>
        </w:tc>
        <w:tc>
          <w:tcPr>
            <w:tcW w:w="2268" w:type="dxa"/>
            <w:vAlign w:val="center"/>
          </w:tcPr>
          <w:p w14:paraId="5ECDD18C"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8ECBDE1"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4D3D284B" w14:textId="77777777" w:rsidR="000F7CC2" w:rsidRPr="000F7CC2" w:rsidRDefault="000F7CC2" w:rsidP="000F7CC2">
            <w:pPr>
              <w:widowControl/>
              <w:autoSpaceDE/>
              <w:autoSpaceDN/>
              <w:spacing w:after="160" w:line="259" w:lineRule="auto"/>
              <w:jc w:val="center"/>
              <w:rPr>
                <w:b/>
                <w:lang w:val="ru-RU"/>
              </w:rPr>
            </w:pPr>
            <w:r w:rsidRPr="000F7CC2">
              <w:rPr>
                <w:rFonts w:ascii="Times New Roman" w:hAnsi="Times New Roman" w:cs="Times New Roman"/>
                <w:sz w:val="28"/>
                <w:szCs w:val="28"/>
                <w:lang w:val="ru-RU"/>
              </w:rPr>
              <w:t>ПК 1.1.</w:t>
            </w:r>
          </w:p>
        </w:tc>
      </w:tr>
      <w:tr w:rsidR="000F7CC2" w:rsidRPr="000F7CC2" w14:paraId="47DA4D0D" w14:textId="77777777" w:rsidTr="009B25BE">
        <w:trPr>
          <w:trHeight w:val="481"/>
        </w:trPr>
        <w:tc>
          <w:tcPr>
            <w:tcW w:w="11199" w:type="dxa"/>
            <w:gridSpan w:val="2"/>
            <w:tcBorders>
              <w:bottom w:val="single" w:sz="8" w:space="0" w:color="000000"/>
            </w:tcBorders>
          </w:tcPr>
          <w:p w14:paraId="2C75E1C2"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lastRenderedPageBreak/>
              <w:t xml:space="preserve">Раздел II. </w:t>
            </w: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p>
        </w:tc>
        <w:tc>
          <w:tcPr>
            <w:tcW w:w="854" w:type="dxa"/>
            <w:tcBorders>
              <w:top w:val="single" w:sz="4" w:space="0" w:color="auto"/>
            </w:tcBorders>
            <w:vAlign w:val="center"/>
          </w:tcPr>
          <w:p w14:paraId="41628F04"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12</w:t>
            </w:r>
          </w:p>
        </w:tc>
        <w:tc>
          <w:tcPr>
            <w:tcW w:w="2268" w:type="dxa"/>
            <w:vMerge w:val="restart"/>
            <w:vAlign w:val="center"/>
          </w:tcPr>
          <w:p w14:paraId="7D15677D"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9301AD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582D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81E960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86F489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0418B5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6D8BA6C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218A0B25"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6AD13926" w14:textId="77777777" w:rsidTr="009B25BE">
        <w:trPr>
          <w:trHeight w:val="330"/>
        </w:trPr>
        <w:tc>
          <w:tcPr>
            <w:tcW w:w="2130" w:type="dxa"/>
            <w:vMerge w:val="restart"/>
          </w:tcPr>
          <w:p w14:paraId="1CCAD7EC" w14:textId="77777777" w:rsidR="000F7CC2" w:rsidRPr="000F7CC2" w:rsidRDefault="000F7CC2" w:rsidP="000F7CC2">
            <w:pPr>
              <w:spacing w:before="10"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Тема 2.1.</w:t>
            </w:r>
          </w:p>
          <w:p w14:paraId="2CCA374D" w14:textId="77777777" w:rsidR="000F7CC2" w:rsidRPr="000F7CC2" w:rsidRDefault="000F7CC2" w:rsidP="000F7CC2">
            <w:pPr>
              <w:spacing w:before="10" w:line="276" w:lineRule="auto"/>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r w:rsidRPr="000F7CC2">
              <w:rPr>
                <w:rFonts w:ascii="Times New Roman" w:eastAsia="Times New Roman" w:hAnsi="Times New Roman" w:cs="Times New Roman"/>
                <w:b/>
                <w:sz w:val="28"/>
                <w:szCs w:val="28"/>
                <w:lang w:val="ru-RU"/>
              </w:rPr>
              <w:t>.</w:t>
            </w:r>
          </w:p>
        </w:tc>
        <w:tc>
          <w:tcPr>
            <w:tcW w:w="9069" w:type="dxa"/>
            <w:tcBorders>
              <w:bottom w:val="single" w:sz="4" w:space="0" w:color="auto"/>
            </w:tcBorders>
          </w:tcPr>
          <w:p w14:paraId="64B85226"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0E3459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094AA6A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FE8A366"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8D8DDFD" w14:textId="77777777" w:rsidTr="009B25BE">
        <w:trPr>
          <w:trHeight w:val="319"/>
        </w:trPr>
        <w:tc>
          <w:tcPr>
            <w:tcW w:w="2130" w:type="dxa"/>
            <w:vMerge/>
          </w:tcPr>
          <w:p w14:paraId="778A5060"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03A7088"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Нормы</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современного литературного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2CFBDC6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5437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0932BCC" w14:textId="77777777" w:rsidTr="009B25BE">
        <w:trPr>
          <w:trHeight w:val="345"/>
        </w:trPr>
        <w:tc>
          <w:tcPr>
            <w:tcW w:w="2130" w:type="dxa"/>
            <w:vMerge/>
          </w:tcPr>
          <w:p w14:paraId="52C903AF"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49F231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81142D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793E92D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C5E7D7" w14:textId="77777777" w:rsidTr="009B25BE">
        <w:trPr>
          <w:trHeight w:val="330"/>
        </w:trPr>
        <w:tc>
          <w:tcPr>
            <w:tcW w:w="2130" w:type="dxa"/>
            <w:vMerge/>
          </w:tcPr>
          <w:p w14:paraId="59042339"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EC83420"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Лексические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нормы </w:t>
            </w:r>
            <w:r w:rsidRPr="000F7CC2">
              <w:rPr>
                <w:rFonts w:ascii="Times New Roman" w:eastAsia="Times New Roman" w:hAnsi="Times New Roman" w:cs="Times New Roman"/>
                <w:spacing w:val="-2"/>
                <w:sz w:val="28"/>
                <w:szCs w:val="28"/>
                <w:lang w:val="ru-RU"/>
              </w:rPr>
              <w:t>современного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литературного</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3184711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0F435EF"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320F55C" w14:textId="77777777" w:rsidTr="009B25BE">
        <w:trPr>
          <w:trHeight w:val="390"/>
        </w:trPr>
        <w:tc>
          <w:tcPr>
            <w:tcW w:w="2130" w:type="dxa"/>
            <w:vMerge/>
          </w:tcPr>
          <w:p w14:paraId="0A5C110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905FF01" w14:textId="77777777" w:rsidR="000F7CC2" w:rsidRPr="000F7CC2" w:rsidRDefault="000F7CC2" w:rsidP="000F7CC2">
            <w:pPr>
              <w:spacing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46148B7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1D369C9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957C0B" w14:textId="77777777" w:rsidTr="009B25BE">
        <w:trPr>
          <w:trHeight w:val="240"/>
        </w:trPr>
        <w:tc>
          <w:tcPr>
            <w:tcW w:w="2130" w:type="dxa"/>
            <w:vMerge/>
          </w:tcPr>
          <w:p w14:paraId="3271BB5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02CC82E"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Основные</w:t>
            </w:r>
            <w:r w:rsidRPr="000F7CC2">
              <w:rPr>
                <w:rFonts w:ascii="Times New Roman" w:eastAsia="Times New Roman" w:hAnsi="Times New Roman" w:cs="Times New Roman"/>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610862C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19C3475D"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204EF43A" w14:textId="77777777" w:rsidTr="009B25BE">
        <w:trPr>
          <w:trHeight w:val="678"/>
        </w:trPr>
        <w:tc>
          <w:tcPr>
            <w:tcW w:w="2130" w:type="dxa"/>
            <w:vMerge/>
          </w:tcPr>
          <w:p w14:paraId="48C4BA3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E28B28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z w:val="28"/>
                <w:szCs w:val="28"/>
                <w:lang w:val="ru-RU"/>
              </w:rPr>
              <w:t>Практическое занятие № 3.</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 средства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словообразования.</w:t>
            </w:r>
          </w:p>
        </w:tc>
        <w:tc>
          <w:tcPr>
            <w:tcW w:w="854" w:type="dxa"/>
            <w:tcBorders>
              <w:top w:val="single" w:sz="4" w:space="0" w:color="auto"/>
            </w:tcBorders>
            <w:vAlign w:val="center"/>
          </w:tcPr>
          <w:p w14:paraId="3A551FF6"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6EB7E812"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700E20B" w14:textId="77777777" w:rsidTr="009B25BE">
        <w:trPr>
          <w:trHeight w:val="315"/>
        </w:trPr>
        <w:tc>
          <w:tcPr>
            <w:tcW w:w="2130" w:type="dxa"/>
            <w:vMerge/>
          </w:tcPr>
          <w:p w14:paraId="0FFC07F3"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2C9B591" w14:textId="77777777" w:rsidR="000F7CC2" w:rsidRPr="000F7CC2" w:rsidRDefault="000F7CC2" w:rsidP="000F7CC2">
            <w:pPr>
              <w:spacing w:line="276" w:lineRule="auto"/>
              <w:ind w:left="115"/>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F474FA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DC844B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673D3B" w14:textId="77777777" w:rsidTr="009B25BE">
        <w:trPr>
          <w:trHeight w:val="315"/>
        </w:trPr>
        <w:tc>
          <w:tcPr>
            <w:tcW w:w="2130" w:type="dxa"/>
            <w:vMerge/>
          </w:tcPr>
          <w:p w14:paraId="57EC975D"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2A779CAF" w14:textId="77777777" w:rsidR="000F7CC2" w:rsidRPr="000F7CC2" w:rsidRDefault="000F7CC2" w:rsidP="000F7CC2">
            <w:pPr>
              <w:spacing w:line="276" w:lineRule="auto"/>
              <w:ind w:left="115"/>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Изобразительно-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w:t>
            </w:r>
            <w:r w:rsidRPr="000F7CC2">
              <w:rPr>
                <w:rFonts w:ascii="Times New Roman" w:eastAsia="Times New Roman" w:hAnsi="Times New Roman" w:cs="Times New Roman"/>
                <w:sz w:val="28"/>
                <w:szCs w:val="28"/>
                <w:lang w:val="ru-RU"/>
              </w:rPr>
              <w:t xml:space="preserve"> с</w:t>
            </w:r>
            <w:r w:rsidRPr="000F7CC2">
              <w:rPr>
                <w:rFonts w:ascii="Times New Roman" w:eastAsia="Times New Roman" w:hAnsi="Times New Roman" w:cs="Times New Roman"/>
                <w:spacing w:val="-2"/>
                <w:sz w:val="28"/>
                <w:szCs w:val="28"/>
                <w:lang w:val="ru-RU"/>
              </w:rPr>
              <w:t>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лексики.</w:t>
            </w:r>
          </w:p>
        </w:tc>
        <w:tc>
          <w:tcPr>
            <w:tcW w:w="854" w:type="dxa"/>
            <w:vMerge/>
            <w:tcBorders>
              <w:bottom w:val="single" w:sz="4" w:space="0" w:color="auto"/>
            </w:tcBorders>
            <w:vAlign w:val="center"/>
          </w:tcPr>
          <w:p w14:paraId="49C2AD8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C87161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EA576AF" w14:textId="77777777" w:rsidTr="009B25BE">
        <w:trPr>
          <w:trHeight w:val="244"/>
        </w:trPr>
        <w:tc>
          <w:tcPr>
            <w:tcW w:w="2130" w:type="dxa"/>
            <w:vMerge/>
          </w:tcPr>
          <w:p w14:paraId="14A4E836"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56D2920" w14:textId="77777777" w:rsidR="000F7CC2" w:rsidRPr="000F7CC2" w:rsidRDefault="000F7CC2" w:rsidP="000F7CC2">
            <w:pPr>
              <w:spacing w:line="276" w:lineRule="auto"/>
              <w:ind w:left="115"/>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7CF6B5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B56DE9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C7EF14" w14:textId="77777777" w:rsidTr="009B25BE">
        <w:trPr>
          <w:trHeight w:val="360"/>
        </w:trPr>
        <w:tc>
          <w:tcPr>
            <w:tcW w:w="2130" w:type="dxa"/>
            <w:vMerge/>
          </w:tcPr>
          <w:p w14:paraId="4CC6E3C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51D18B9"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Речевой </w:t>
            </w:r>
            <w:r w:rsidRPr="000F7CC2">
              <w:rPr>
                <w:rFonts w:ascii="Times New Roman" w:eastAsia="Times New Roman" w:hAnsi="Times New Roman" w:cs="Times New Roman"/>
                <w:spacing w:val="-2"/>
                <w:sz w:val="28"/>
                <w:szCs w:val="28"/>
                <w:lang w:val="ru-RU"/>
              </w:rPr>
              <w:t xml:space="preserve">этикет. Манера </w:t>
            </w:r>
            <w:r w:rsidRPr="000F7CC2">
              <w:rPr>
                <w:rFonts w:ascii="Times New Roman" w:eastAsia="Times New Roman" w:hAnsi="Times New Roman" w:cs="Times New Roman"/>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484A130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CC7BDC4"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563C6E8" w14:textId="77777777" w:rsidTr="009B25BE">
        <w:trPr>
          <w:trHeight w:val="687"/>
        </w:trPr>
        <w:tc>
          <w:tcPr>
            <w:tcW w:w="2130" w:type="dxa"/>
            <w:vMerge/>
          </w:tcPr>
          <w:p w14:paraId="122BBB2B"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2B81F7D"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4.</w:t>
            </w:r>
            <w:r w:rsidRPr="000F7CC2">
              <w:rPr>
                <w:rFonts w:ascii="Times New Roman" w:eastAsia="Times New Roman" w:hAnsi="Times New Roman" w:cs="Times New Roman"/>
                <w:sz w:val="28"/>
                <w:szCs w:val="28"/>
                <w:lang w:val="ru-RU"/>
              </w:rPr>
              <w:t xml:space="preserve"> Этика и этикет в электронной среде </w:t>
            </w:r>
            <w:r w:rsidRPr="000F7CC2">
              <w:rPr>
                <w:rFonts w:ascii="Times New Roman" w:eastAsia="Times New Roman" w:hAnsi="Times New Roman" w:cs="Times New Roman"/>
                <w:spacing w:val="-2"/>
                <w:sz w:val="28"/>
                <w:szCs w:val="28"/>
                <w:lang w:val="ru-RU"/>
              </w:rPr>
              <w:t>общения.</w:t>
            </w:r>
          </w:p>
        </w:tc>
        <w:tc>
          <w:tcPr>
            <w:tcW w:w="854" w:type="dxa"/>
            <w:tcBorders>
              <w:top w:val="single" w:sz="4" w:space="0" w:color="auto"/>
            </w:tcBorders>
            <w:vAlign w:val="center"/>
          </w:tcPr>
          <w:p w14:paraId="5C9CC1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4A8A8E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6921E6F4" w14:textId="77777777" w:rsidTr="009B25BE">
        <w:trPr>
          <w:trHeight w:val="375"/>
        </w:trPr>
        <w:tc>
          <w:tcPr>
            <w:tcW w:w="11199" w:type="dxa"/>
            <w:gridSpan w:val="2"/>
          </w:tcPr>
          <w:p w14:paraId="6FD2A631" w14:textId="77777777" w:rsidR="000F7CC2" w:rsidRPr="000F7CC2" w:rsidRDefault="000F7CC2" w:rsidP="000F7CC2">
            <w:pPr>
              <w:spacing w:before="13" w:line="276" w:lineRule="auto"/>
              <w:ind w:left="117" w:right="138"/>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2"/>
                <w:sz w:val="28"/>
                <w:szCs w:val="28"/>
                <w:lang w:val="ru-RU"/>
              </w:rPr>
              <w:t>Раздел III.</w:t>
            </w:r>
            <w:r w:rsidRPr="000F7CC2">
              <w:rPr>
                <w:rFonts w:ascii="Times New Roman" w:eastAsia="Times New Roman" w:hAnsi="Times New Roman" w:cs="Times New Roman"/>
                <w:spacing w:val="-2"/>
                <w:sz w:val="28"/>
                <w:szCs w:val="28"/>
                <w:lang w:val="ru-RU"/>
              </w:rPr>
              <w:t xml:space="preserve"> Речевая деятельн</w:t>
            </w:r>
            <w:r w:rsidRPr="000F7CC2">
              <w:rPr>
                <w:rFonts w:ascii="Times New Roman" w:eastAsia="Times New Roman" w:hAnsi="Times New Roman" w:cs="Times New Roman"/>
                <w:spacing w:val="-4"/>
                <w:sz w:val="28"/>
                <w:szCs w:val="28"/>
                <w:lang w:val="ru-RU"/>
              </w:rPr>
              <w:t>ость.</w:t>
            </w:r>
          </w:p>
        </w:tc>
        <w:tc>
          <w:tcPr>
            <w:tcW w:w="854" w:type="dxa"/>
            <w:vAlign w:val="center"/>
          </w:tcPr>
          <w:p w14:paraId="7F3EA5ED"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16</w:t>
            </w:r>
          </w:p>
        </w:tc>
        <w:tc>
          <w:tcPr>
            <w:tcW w:w="2268" w:type="dxa"/>
            <w:vMerge w:val="restart"/>
            <w:vAlign w:val="center"/>
          </w:tcPr>
          <w:p w14:paraId="2170665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011F695"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C2DA51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E226F96"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A1FDBC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33F5F1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1301AF3"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D86A01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50B86B9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4E048CDF"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F9D1B02"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7DDFC44D" w14:textId="77777777" w:rsidTr="009B25BE">
        <w:trPr>
          <w:trHeight w:val="345"/>
        </w:trPr>
        <w:tc>
          <w:tcPr>
            <w:tcW w:w="2130" w:type="dxa"/>
            <w:vMerge w:val="restart"/>
          </w:tcPr>
          <w:p w14:paraId="54A60691" w14:textId="77777777" w:rsidR="000F7CC2" w:rsidRPr="000F7CC2" w:rsidRDefault="000F7CC2" w:rsidP="000F7CC2">
            <w:pPr>
              <w:spacing w:before="13" w:line="276" w:lineRule="auto"/>
              <w:ind w:left="107" w:right="138"/>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 xml:space="preserve">Тема 3.1. </w:t>
            </w:r>
          </w:p>
          <w:p w14:paraId="0056C00C" w14:textId="77777777" w:rsidR="000F7CC2" w:rsidRPr="000F7CC2" w:rsidRDefault="000F7CC2" w:rsidP="000F7CC2">
            <w:pPr>
              <w:spacing w:before="13" w:line="276" w:lineRule="auto"/>
              <w:ind w:left="107" w:right="138"/>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4"/>
                <w:sz w:val="28"/>
                <w:szCs w:val="28"/>
                <w:lang w:val="ru-RU"/>
              </w:rPr>
              <w:t xml:space="preserve">Речь. </w:t>
            </w:r>
            <w:r w:rsidRPr="000F7CC2">
              <w:rPr>
                <w:rFonts w:ascii="Times New Roman" w:eastAsia="Times New Roman" w:hAnsi="Times New Roman" w:cs="Times New Roman"/>
                <w:spacing w:val="-2"/>
                <w:sz w:val="28"/>
                <w:szCs w:val="28"/>
                <w:lang w:val="ru-RU"/>
              </w:rPr>
              <w:t>Речевая деятельн</w:t>
            </w:r>
            <w:r w:rsidRPr="000F7CC2">
              <w:rPr>
                <w:rFonts w:ascii="Times New Roman" w:eastAsia="Times New Roman" w:hAnsi="Times New Roman" w:cs="Times New Roman"/>
                <w:spacing w:val="-4"/>
                <w:sz w:val="28"/>
                <w:szCs w:val="28"/>
                <w:lang w:val="ru-RU"/>
              </w:rPr>
              <w:t>ость.</w:t>
            </w:r>
          </w:p>
          <w:p w14:paraId="1B1237E5"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spacing w:val="-2"/>
                <w:sz w:val="28"/>
                <w:szCs w:val="28"/>
                <w:lang w:val="ru-RU"/>
              </w:rPr>
              <w:t>Текст</w:t>
            </w:r>
          </w:p>
        </w:tc>
        <w:tc>
          <w:tcPr>
            <w:tcW w:w="9069" w:type="dxa"/>
            <w:tcBorders>
              <w:bottom w:val="single" w:sz="4" w:space="0" w:color="auto"/>
            </w:tcBorders>
          </w:tcPr>
          <w:p w14:paraId="24F71420"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35CBDFE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9585C7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35F9702" w14:textId="77777777" w:rsidTr="009B25BE">
        <w:trPr>
          <w:trHeight w:val="765"/>
        </w:trPr>
        <w:tc>
          <w:tcPr>
            <w:tcW w:w="2130" w:type="dxa"/>
            <w:vMerge/>
          </w:tcPr>
          <w:p w14:paraId="0C7AA8F9"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8B11A9E"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Язык и речь</w:t>
            </w:r>
            <w:r w:rsidRPr="000F7CC2">
              <w:rPr>
                <w:rFonts w:ascii="Times New Roman" w:eastAsia="Times New Roman" w:hAnsi="Times New Roman" w:cs="Times New Roman"/>
                <w:b/>
                <w:sz w:val="28"/>
                <w:szCs w:val="28"/>
                <w:lang w:val="ru-RU"/>
              </w:rPr>
              <w:t>.</w:t>
            </w:r>
            <w:r w:rsidRPr="000F7CC2">
              <w:rPr>
                <w:rFonts w:ascii="Times New Roman" w:eastAsia="Times New Roman" w:hAnsi="Times New Roman" w:cs="Times New Roman"/>
                <w:sz w:val="28"/>
                <w:szCs w:val="28"/>
                <w:lang w:val="ru-RU"/>
              </w:rPr>
              <w:t xml:space="preserve"> Виды речевой деятельности: чтение, </w:t>
            </w:r>
            <w:proofErr w:type="spellStart"/>
            <w:r w:rsidRPr="000F7CC2">
              <w:rPr>
                <w:rFonts w:ascii="Times New Roman" w:eastAsia="Times New Roman" w:hAnsi="Times New Roman" w:cs="Times New Roman"/>
                <w:sz w:val="28"/>
                <w:szCs w:val="28"/>
                <w:lang w:val="ru-RU"/>
              </w:rPr>
              <w:t>аудирование</w:t>
            </w:r>
            <w:proofErr w:type="spellEnd"/>
            <w:r w:rsidRPr="000F7CC2">
              <w:rPr>
                <w:rFonts w:ascii="Times New Roman" w:eastAsia="Times New Roman" w:hAnsi="Times New Roman" w:cs="Times New Roman"/>
                <w:sz w:val="28"/>
                <w:szCs w:val="28"/>
                <w:lang w:val="ru-RU"/>
              </w:rPr>
              <w:t xml:space="preserve">, говорение, письмо. Сферы и ситуации речевого общения. </w:t>
            </w:r>
            <w:r w:rsidRPr="000F7CC2">
              <w:rPr>
                <w:rFonts w:ascii="Times New Roman" w:eastAsia="Times New Roman" w:hAnsi="Times New Roman" w:cs="Times New Roman"/>
                <w:spacing w:val="-2"/>
                <w:sz w:val="28"/>
                <w:szCs w:val="28"/>
                <w:lang w:val="ru-RU"/>
              </w:rPr>
              <w:t>Монологическая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z w:val="28"/>
                <w:szCs w:val="28"/>
                <w:lang w:val="ru-RU"/>
              </w:rPr>
              <w:t>диалогическая речь.</w:t>
            </w:r>
          </w:p>
        </w:tc>
        <w:tc>
          <w:tcPr>
            <w:tcW w:w="854" w:type="dxa"/>
            <w:vMerge/>
            <w:tcBorders>
              <w:bottom w:val="single" w:sz="4" w:space="0" w:color="auto"/>
            </w:tcBorders>
            <w:vAlign w:val="center"/>
          </w:tcPr>
          <w:p w14:paraId="1D57082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EE07119"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8F82E4F" w14:textId="77777777" w:rsidTr="009B25BE">
        <w:trPr>
          <w:trHeight w:val="330"/>
        </w:trPr>
        <w:tc>
          <w:tcPr>
            <w:tcW w:w="2130" w:type="dxa"/>
            <w:vMerge/>
          </w:tcPr>
          <w:p w14:paraId="35311A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7C4BF01"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1E060B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7EBB7D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4F768CD" w14:textId="77777777" w:rsidTr="009B25BE">
        <w:trPr>
          <w:trHeight w:val="1065"/>
        </w:trPr>
        <w:tc>
          <w:tcPr>
            <w:tcW w:w="2130" w:type="dxa"/>
            <w:vMerge/>
          </w:tcPr>
          <w:p w14:paraId="441574ED"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63374FA"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Функциональные</w:t>
            </w:r>
            <w:r w:rsidRPr="000F7CC2">
              <w:rPr>
                <w:rFonts w:ascii="Times New Roman" w:eastAsia="Times New Roman" w:hAnsi="Times New Roman" w:cs="Times New Roman"/>
                <w:spacing w:val="1"/>
                <w:sz w:val="28"/>
                <w:szCs w:val="28"/>
                <w:lang w:val="ru-RU"/>
              </w:rPr>
              <w:t xml:space="preserve"> </w:t>
            </w:r>
            <w:r w:rsidRPr="000F7CC2">
              <w:rPr>
                <w:rFonts w:ascii="Times New Roman" w:eastAsia="Times New Roman" w:hAnsi="Times New Roman" w:cs="Times New Roman"/>
                <w:sz w:val="28"/>
                <w:szCs w:val="28"/>
                <w:lang w:val="ru-RU"/>
              </w:rPr>
              <w:t xml:space="preserve">стили </w:t>
            </w:r>
            <w:r w:rsidRPr="000F7CC2">
              <w:rPr>
                <w:rFonts w:ascii="Times New Roman" w:eastAsia="Times New Roman" w:hAnsi="Times New Roman" w:cs="Times New Roman"/>
                <w:spacing w:val="-4"/>
                <w:sz w:val="28"/>
                <w:szCs w:val="28"/>
                <w:lang w:val="ru-RU"/>
              </w:rPr>
              <w:t>речи: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 деловой, публицистический, </w:t>
            </w:r>
            <w:r w:rsidRPr="000F7CC2">
              <w:rPr>
                <w:rFonts w:ascii="Times New Roman" w:eastAsia="Times New Roman" w:hAnsi="Times New Roman" w:cs="Times New Roman"/>
                <w:sz w:val="28"/>
                <w:szCs w:val="28"/>
                <w:lang w:val="ru-RU"/>
              </w:rPr>
              <w:t>научный,</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разговорный, </w:t>
            </w:r>
            <w:r w:rsidRPr="000F7CC2">
              <w:rPr>
                <w:rFonts w:ascii="Times New Roman" w:eastAsia="Times New Roman" w:hAnsi="Times New Roman" w:cs="Times New Roman"/>
                <w:spacing w:val="-2"/>
                <w:sz w:val="28"/>
                <w:szCs w:val="28"/>
                <w:lang w:val="ru-RU"/>
              </w:rPr>
              <w:t>художественный.</w:t>
            </w:r>
          </w:p>
          <w:p w14:paraId="7F1B5C3B"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2"/>
                <w:sz w:val="28"/>
                <w:szCs w:val="28"/>
                <w:lang w:val="ru-RU"/>
              </w:rPr>
              <w:t xml:space="preserve">Особенности публицистического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используемые</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в </w:t>
            </w:r>
            <w:r w:rsidRPr="000F7CC2">
              <w:rPr>
                <w:rFonts w:ascii="Times New Roman" w:eastAsia="Times New Roman" w:hAnsi="Times New Roman" w:cs="Times New Roman"/>
                <w:spacing w:val="-4"/>
                <w:sz w:val="28"/>
                <w:szCs w:val="28"/>
                <w:lang w:val="ru-RU"/>
              </w:rPr>
              <w:t>нем</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57AE333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50F0123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04ECFFF5" w14:textId="77777777" w:rsidTr="009B25BE">
        <w:trPr>
          <w:trHeight w:val="720"/>
        </w:trPr>
        <w:tc>
          <w:tcPr>
            <w:tcW w:w="2130" w:type="dxa"/>
            <w:vMerge/>
          </w:tcPr>
          <w:p w14:paraId="427C496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517DDF7"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5.</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Жанры публицистического</w:t>
            </w:r>
            <w:r w:rsidRPr="000F7CC2">
              <w:rPr>
                <w:rFonts w:ascii="Times New Roman" w:eastAsia="Times New Roman" w:hAnsi="Times New Roman" w:cs="Times New Roman"/>
                <w:sz w:val="28"/>
                <w:szCs w:val="28"/>
                <w:lang w:val="ru-RU"/>
              </w:rPr>
              <w:t xml:space="preserve"> стиля: статья, отзыв на </w:t>
            </w:r>
            <w:r w:rsidRPr="000F7CC2">
              <w:rPr>
                <w:rFonts w:ascii="Times New Roman" w:eastAsia="Times New Roman" w:hAnsi="Times New Roman" w:cs="Times New Roman"/>
                <w:spacing w:val="-2"/>
                <w:sz w:val="28"/>
                <w:szCs w:val="28"/>
                <w:lang w:val="ru-RU"/>
              </w:rPr>
              <w:t>фильм,</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 xml:space="preserve">книгу, </w:t>
            </w:r>
            <w:r w:rsidRPr="000F7CC2">
              <w:rPr>
                <w:rFonts w:ascii="Times New Roman" w:eastAsia="Times New Roman" w:hAnsi="Times New Roman" w:cs="Times New Roman"/>
                <w:sz w:val="28"/>
                <w:szCs w:val="28"/>
                <w:lang w:val="ru-RU"/>
              </w:rPr>
              <w:t>спектакль,</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 xml:space="preserve">мероприятия </w:t>
            </w:r>
            <w:r w:rsidRPr="000F7CC2">
              <w:rPr>
                <w:rFonts w:ascii="Times New Roman" w:eastAsia="Times New Roman" w:hAnsi="Times New Roman" w:cs="Times New Roman"/>
                <w:spacing w:val="-2"/>
                <w:sz w:val="28"/>
                <w:szCs w:val="28"/>
                <w:lang w:val="ru-RU"/>
              </w:rPr>
              <w:t>городского,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республиканского уровня интервью, </w:t>
            </w:r>
            <w:r w:rsidRPr="000F7CC2">
              <w:rPr>
                <w:rFonts w:ascii="Times New Roman" w:eastAsia="Times New Roman" w:hAnsi="Times New Roman" w:cs="Times New Roman"/>
                <w:sz w:val="28"/>
                <w:szCs w:val="28"/>
                <w:lang w:val="ru-RU"/>
              </w:rPr>
              <w:t>репортаж,</w:t>
            </w:r>
            <w:r w:rsidRPr="000F7CC2">
              <w:rPr>
                <w:rFonts w:ascii="Times New Roman" w:eastAsia="Times New Roman" w:hAnsi="Times New Roman" w:cs="Times New Roman"/>
                <w:spacing w:val="22"/>
                <w:sz w:val="28"/>
                <w:szCs w:val="28"/>
                <w:lang w:val="ru-RU"/>
              </w:rPr>
              <w:t xml:space="preserve"> </w:t>
            </w:r>
            <w:r w:rsidRPr="000F7CC2">
              <w:rPr>
                <w:rFonts w:ascii="Times New Roman" w:eastAsia="Times New Roman" w:hAnsi="Times New Roman" w:cs="Times New Roman"/>
                <w:sz w:val="28"/>
                <w:szCs w:val="28"/>
                <w:lang w:val="ru-RU"/>
              </w:rPr>
              <w:t xml:space="preserve">выступление </w:t>
            </w:r>
            <w:r w:rsidRPr="000F7CC2">
              <w:rPr>
                <w:rFonts w:ascii="Times New Roman" w:eastAsia="Times New Roman" w:hAnsi="Times New Roman" w:cs="Times New Roman"/>
                <w:spacing w:val="-10"/>
                <w:sz w:val="28"/>
                <w:szCs w:val="28"/>
                <w:lang w:val="ru-RU"/>
              </w:rPr>
              <w:t>и</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4"/>
                <w:sz w:val="28"/>
                <w:szCs w:val="28"/>
                <w:lang w:val="ru-RU"/>
              </w:rPr>
              <w:t>т.д.</w:t>
            </w:r>
          </w:p>
        </w:tc>
        <w:tc>
          <w:tcPr>
            <w:tcW w:w="854" w:type="dxa"/>
            <w:tcBorders>
              <w:top w:val="single" w:sz="4" w:space="0" w:color="auto"/>
              <w:bottom w:val="single" w:sz="4" w:space="0" w:color="auto"/>
            </w:tcBorders>
            <w:vAlign w:val="center"/>
          </w:tcPr>
          <w:p w14:paraId="6FAB0A6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0FBAB15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83218C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6A7E10E" w14:textId="77777777" w:rsidTr="009B25BE">
        <w:trPr>
          <w:trHeight w:val="690"/>
        </w:trPr>
        <w:tc>
          <w:tcPr>
            <w:tcW w:w="2130" w:type="dxa"/>
            <w:vMerge/>
          </w:tcPr>
          <w:p w14:paraId="13240AE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68C43DC0" w14:textId="77777777" w:rsidR="000F7CC2" w:rsidRPr="000F7CC2" w:rsidRDefault="000F7CC2" w:rsidP="000F7CC2">
            <w:pPr>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pacing w:val="-2"/>
                <w:sz w:val="28"/>
                <w:szCs w:val="28"/>
                <w:lang w:val="ru-RU"/>
              </w:rPr>
              <w:t>Практическое занятие № 6</w:t>
            </w:r>
          </w:p>
          <w:p w14:paraId="4B81E12A" w14:textId="77777777" w:rsidR="000F7CC2" w:rsidRPr="000F7CC2" w:rsidRDefault="000F7CC2" w:rsidP="000F7CC2">
            <w:pPr>
              <w:spacing w:before="6"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 xml:space="preserve">Устное </w:t>
            </w:r>
            <w:r w:rsidRPr="000F7CC2">
              <w:rPr>
                <w:rFonts w:ascii="Times New Roman" w:eastAsia="Times New Roman" w:hAnsi="Times New Roman" w:cs="Times New Roman"/>
                <w:sz w:val="28"/>
                <w:szCs w:val="28"/>
                <w:lang w:val="ru-RU"/>
              </w:rPr>
              <w:t>выступление, его типы</w:t>
            </w:r>
            <w:r w:rsidRPr="000F7CC2">
              <w:rPr>
                <w:rFonts w:ascii="Times New Roman" w:eastAsia="Times New Roman" w:hAnsi="Times New Roman" w:cs="Times New Roman"/>
                <w:spacing w:val="-2"/>
                <w:sz w:val="28"/>
                <w:szCs w:val="28"/>
                <w:lang w:val="ru-RU"/>
              </w:rPr>
              <w:t>.</w:t>
            </w:r>
          </w:p>
        </w:tc>
        <w:tc>
          <w:tcPr>
            <w:tcW w:w="854" w:type="dxa"/>
            <w:tcBorders>
              <w:top w:val="single" w:sz="4" w:space="0" w:color="auto"/>
            </w:tcBorders>
            <w:vAlign w:val="center"/>
          </w:tcPr>
          <w:p w14:paraId="50A7F0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55B33292"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A27CF42" w14:textId="77777777" w:rsidTr="009B25BE">
        <w:trPr>
          <w:trHeight w:val="345"/>
        </w:trPr>
        <w:tc>
          <w:tcPr>
            <w:tcW w:w="2130" w:type="dxa"/>
            <w:vMerge/>
          </w:tcPr>
          <w:p w14:paraId="0171C403"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479461D" w14:textId="77777777" w:rsidR="000F7CC2" w:rsidRPr="000F7CC2" w:rsidRDefault="000F7CC2" w:rsidP="000F7CC2">
            <w:pPr>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3B8381A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3F11D511"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EFEE36A" w14:textId="77777777" w:rsidTr="009B25BE">
        <w:trPr>
          <w:trHeight w:val="360"/>
        </w:trPr>
        <w:tc>
          <w:tcPr>
            <w:tcW w:w="2130" w:type="dxa"/>
            <w:vMerge/>
          </w:tcPr>
          <w:p w14:paraId="5446E7E6"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F3B42FD"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 xml:space="preserve"> </w:t>
            </w:r>
            <w:r w:rsidRPr="000F7CC2">
              <w:rPr>
                <w:rFonts w:ascii="Times New Roman" w:eastAsia="Times New Roman" w:hAnsi="Times New Roman" w:cs="Times New Roman"/>
                <w:sz w:val="28"/>
                <w:szCs w:val="28"/>
                <w:lang w:val="ru-RU"/>
              </w:rPr>
              <w:t xml:space="preserve">Научный стиль. </w:t>
            </w:r>
          </w:p>
        </w:tc>
        <w:tc>
          <w:tcPr>
            <w:tcW w:w="854" w:type="dxa"/>
            <w:vMerge/>
            <w:tcBorders>
              <w:bottom w:val="single" w:sz="4" w:space="0" w:color="auto"/>
            </w:tcBorders>
            <w:vAlign w:val="center"/>
          </w:tcPr>
          <w:p w14:paraId="5F85B4F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77CEF8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4A9F0619" w14:textId="77777777" w:rsidTr="009B25BE">
        <w:trPr>
          <w:trHeight w:val="630"/>
        </w:trPr>
        <w:tc>
          <w:tcPr>
            <w:tcW w:w="2130" w:type="dxa"/>
            <w:vMerge/>
          </w:tcPr>
          <w:p w14:paraId="136748A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7C5A0A59"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7.</w:t>
            </w:r>
            <w:r w:rsidRPr="000F7CC2">
              <w:rPr>
                <w:rFonts w:ascii="Times New Roman" w:eastAsia="Times New Roman" w:hAnsi="Times New Roman" w:cs="Times New Roman"/>
                <w:sz w:val="28"/>
                <w:szCs w:val="28"/>
                <w:lang w:val="ru-RU"/>
              </w:rPr>
              <w:t xml:space="preserve"> Жанры научного</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14"/>
                <w:sz w:val="28"/>
                <w:szCs w:val="28"/>
                <w:lang w:val="ru-RU"/>
              </w:rPr>
              <w:t xml:space="preserve"> </w:t>
            </w:r>
            <w:r w:rsidRPr="000F7CC2">
              <w:rPr>
                <w:rFonts w:ascii="Times New Roman" w:eastAsia="Times New Roman" w:hAnsi="Times New Roman" w:cs="Times New Roman"/>
                <w:sz w:val="28"/>
                <w:szCs w:val="28"/>
                <w:lang w:val="ru-RU"/>
              </w:rPr>
              <w:t xml:space="preserve">доклад, </w:t>
            </w:r>
            <w:r w:rsidRPr="000F7CC2">
              <w:rPr>
                <w:rFonts w:ascii="Times New Roman" w:eastAsia="Times New Roman" w:hAnsi="Times New Roman" w:cs="Times New Roman"/>
                <w:spacing w:val="-2"/>
                <w:sz w:val="28"/>
                <w:szCs w:val="28"/>
                <w:lang w:val="ru-RU"/>
              </w:rPr>
              <w:t>аннотация,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статья, тезисы,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конспект, рецензия отзыв,</w:t>
            </w:r>
            <w:r w:rsidRPr="000F7CC2">
              <w:rPr>
                <w:rFonts w:ascii="Times New Roman" w:eastAsia="Times New Roman" w:hAnsi="Times New Roman" w:cs="Times New Roman"/>
                <w:sz w:val="28"/>
                <w:szCs w:val="28"/>
                <w:lang w:val="ru-RU"/>
              </w:rPr>
              <w:t xml:space="preserve"> реферат и др.</w:t>
            </w:r>
          </w:p>
        </w:tc>
        <w:tc>
          <w:tcPr>
            <w:tcW w:w="854" w:type="dxa"/>
            <w:tcBorders>
              <w:top w:val="single" w:sz="4" w:space="0" w:color="auto"/>
              <w:bottom w:val="single" w:sz="4" w:space="0" w:color="auto"/>
            </w:tcBorders>
            <w:vAlign w:val="center"/>
          </w:tcPr>
          <w:p w14:paraId="254BEB9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6C9927F6"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63212C4" w14:textId="77777777" w:rsidTr="009B25BE">
        <w:trPr>
          <w:trHeight w:val="284"/>
        </w:trPr>
        <w:tc>
          <w:tcPr>
            <w:tcW w:w="2130" w:type="dxa"/>
            <w:vMerge/>
          </w:tcPr>
          <w:p w14:paraId="51B9BF2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DE62ADB"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206F38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3FB9E91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p w14:paraId="5A312AF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2B4B3F3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0C5253C"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14F3E05C" w14:textId="77777777" w:rsidTr="009B25BE">
        <w:trPr>
          <w:trHeight w:val="975"/>
        </w:trPr>
        <w:tc>
          <w:tcPr>
            <w:tcW w:w="2130" w:type="dxa"/>
            <w:vMerge/>
          </w:tcPr>
          <w:p w14:paraId="6A06A3D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1BC98FF9"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Особенности научного </w:t>
            </w:r>
            <w:r w:rsidRPr="000F7CC2">
              <w:rPr>
                <w:rFonts w:ascii="Times New Roman" w:eastAsia="Times New Roman" w:hAnsi="Times New Roman" w:cs="Times New Roman"/>
                <w:spacing w:val="-2"/>
                <w:sz w:val="28"/>
                <w:szCs w:val="28"/>
                <w:lang w:val="ru-RU"/>
              </w:rPr>
              <w:t>стиля.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Официально-деловой </w:t>
            </w:r>
            <w:r w:rsidRPr="000F7CC2">
              <w:rPr>
                <w:rFonts w:ascii="Times New Roman" w:eastAsia="Times New Roman" w:hAnsi="Times New Roman" w:cs="Times New Roman"/>
                <w:sz w:val="28"/>
                <w:szCs w:val="28"/>
                <w:lang w:val="ru-RU"/>
              </w:rPr>
              <w:t xml:space="preserve">стиль, его особенности. </w:t>
            </w:r>
            <w:r w:rsidRPr="000F7CC2">
              <w:rPr>
                <w:rFonts w:ascii="Times New Roman" w:eastAsia="Times New Roman" w:hAnsi="Times New Roman" w:cs="Times New Roman"/>
                <w:spacing w:val="-2"/>
                <w:sz w:val="28"/>
                <w:szCs w:val="28"/>
                <w:lang w:val="ru-RU"/>
              </w:rPr>
              <w:t>Жанры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официально- делового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стиля: заявление,</w:t>
            </w:r>
            <w:r w:rsidRPr="000F7CC2">
              <w:rPr>
                <w:rFonts w:ascii="Times New Roman" w:eastAsia="Times New Roman" w:hAnsi="Times New Roman" w:cs="Times New Roman"/>
                <w:sz w:val="28"/>
                <w:szCs w:val="28"/>
                <w:lang w:val="ru-RU"/>
              </w:rPr>
              <w:tab/>
              <w:t xml:space="preserve">     </w:t>
            </w:r>
            <w:r w:rsidRPr="000F7CC2">
              <w:rPr>
                <w:rFonts w:ascii="Times New Roman" w:eastAsia="Times New Roman" w:hAnsi="Times New Roman" w:cs="Times New Roman"/>
                <w:spacing w:val="-2"/>
                <w:sz w:val="28"/>
                <w:szCs w:val="28"/>
                <w:lang w:val="ru-RU"/>
              </w:rPr>
              <w:t>расписка, доверенность,</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акт, </w:t>
            </w:r>
            <w:r w:rsidRPr="000F7CC2">
              <w:rPr>
                <w:rFonts w:ascii="Times New Roman" w:eastAsia="Times New Roman" w:hAnsi="Times New Roman" w:cs="Times New Roman"/>
                <w:sz w:val="28"/>
                <w:szCs w:val="28"/>
                <w:lang w:val="ru-RU"/>
              </w:rPr>
              <w:t>протокол,</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анкета</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др. </w:t>
            </w:r>
          </w:p>
        </w:tc>
        <w:tc>
          <w:tcPr>
            <w:tcW w:w="854" w:type="dxa"/>
            <w:vMerge/>
            <w:tcBorders>
              <w:bottom w:val="single" w:sz="4" w:space="0" w:color="auto"/>
            </w:tcBorders>
            <w:vAlign w:val="center"/>
          </w:tcPr>
          <w:p w14:paraId="1EA4F9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39F55CB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433392A" w14:textId="77777777" w:rsidTr="009B25BE">
        <w:trPr>
          <w:trHeight w:val="622"/>
        </w:trPr>
        <w:tc>
          <w:tcPr>
            <w:tcW w:w="2130" w:type="dxa"/>
            <w:vMerge/>
          </w:tcPr>
          <w:p w14:paraId="6AF2DC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1F476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8.</w:t>
            </w:r>
            <w:r w:rsidRPr="000F7CC2">
              <w:rPr>
                <w:rFonts w:ascii="Times New Roman" w:eastAsia="Times New Roman" w:hAnsi="Times New Roman" w:cs="Times New Roman"/>
                <w:spacing w:val="-2"/>
                <w:sz w:val="28"/>
                <w:szCs w:val="28"/>
                <w:lang w:val="ru-RU"/>
              </w:rPr>
              <w:t xml:space="preserve"> Составление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резюме, </w:t>
            </w:r>
            <w:r w:rsidRPr="000F7CC2">
              <w:rPr>
                <w:rFonts w:ascii="Times New Roman" w:eastAsia="Times New Roman" w:hAnsi="Times New Roman" w:cs="Times New Roman"/>
                <w:sz w:val="28"/>
                <w:szCs w:val="28"/>
                <w:lang w:val="ru-RU"/>
              </w:rPr>
              <w:t xml:space="preserve">заполнение портфолио. </w:t>
            </w:r>
          </w:p>
        </w:tc>
        <w:tc>
          <w:tcPr>
            <w:tcW w:w="854" w:type="dxa"/>
            <w:tcBorders>
              <w:top w:val="single" w:sz="4" w:space="0" w:color="auto"/>
            </w:tcBorders>
            <w:vAlign w:val="center"/>
          </w:tcPr>
          <w:p w14:paraId="1A73A88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62161A1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4F2DDCA"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B3E36D3" w14:textId="77777777" w:rsidTr="009B25BE">
        <w:trPr>
          <w:trHeight w:val="383"/>
        </w:trPr>
        <w:tc>
          <w:tcPr>
            <w:tcW w:w="2130" w:type="dxa"/>
            <w:vMerge/>
          </w:tcPr>
          <w:p w14:paraId="6C24F598"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p>
        </w:tc>
        <w:tc>
          <w:tcPr>
            <w:tcW w:w="9069" w:type="dxa"/>
          </w:tcPr>
          <w:p w14:paraId="60EEB371"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9</w:t>
            </w:r>
            <w:r w:rsidRPr="000F7CC2">
              <w:rPr>
                <w:rFonts w:ascii="Times New Roman" w:eastAsia="Times New Roman" w:hAnsi="Times New Roman" w:cs="Times New Roman"/>
                <w:sz w:val="28"/>
                <w:szCs w:val="28"/>
                <w:lang w:val="ru-RU"/>
              </w:rPr>
              <w:t xml:space="preserve"> Текст</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80"/>
                <w:sz w:val="28"/>
                <w:szCs w:val="28"/>
                <w:lang w:val="ru-RU"/>
              </w:rPr>
              <w:t xml:space="preserve"> </w:t>
            </w:r>
            <w:r w:rsidRPr="000F7CC2">
              <w:rPr>
                <w:rFonts w:ascii="Times New Roman" w:eastAsia="Times New Roman" w:hAnsi="Times New Roman" w:cs="Times New Roman"/>
                <w:sz w:val="28"/>
                <w:szCs w:val="28"/>
                <w:lang w:val="ru-RU"/>
              </w:rPr>
              <w:t>его</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основные </w:t>
            </w:r>
            <w:r w:rsidRPr="000F7CC2">
              <w:rPr>
                <w:rFonts w:ascii="Times New Roman" w:eastAsia="Times New Roman" w:hAnsi="Times New Roman" w:cs="Times New Roman"/>
                <w:spacing w:val="-2"/>
                <w:sz w:val="28"/>
                <w:szCs w:val="28"/>
                <w:lang w:val="ru-RU"/>
              </w:rPr>
              <w:t>признаки.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Тексты </w:t>
            </w:r>
            <w:proofErr w:type="spellStart"/>
            <w:r w:rsidRPr="000F7CC2">
              <w:rPr>
                <w:rFonts w:ascii="Times New Roman" w:eastAsia="Times New Roman" w:hAnsi="Times New Roman" w:cs="Times New Roman"/>
                <w:sz w:val="28"/>
                <w:szCs w:val="28"/>
                <w:lang w:val="ru-RU"/>
              </w:rPr>
              <w:t>аргументативного</w:t>
            </w:r>
            <w:proofErr w:type="spellEnd"/>
            <w:r w:rsidRPr="000F7CC2">
              <w:rPr>
                <w:rFonts w:ascii="Times New Roman" w:eastAsia="Times New Roman" w:hAnsi="Times New Roman" w:cs="Times New Roman"/>
                <w:spacing w:val="-2"/>
                <w:sz w:val="28"/>
                <w:szCs w:val="28"/>
                <w:lang w:val="ru-RU"/>
              </w:rPr>
              <w:t xml:space="preserve"> </w:t>
            </w:r>
            <w:r w:rsidRPr="000F7CC2">
              <w:rPr>
                <w:rFonts w:ascii="Times New Roman" w:eastAsia="Times New Roman" w:hAnsi="Times New Roman" w:cs="Times New Roman"/>
                <w:sz w:val="28"/>
                <w:szCs w:val="28"/>
                <w:lang w:val="ru-RU"/>
              </w:rPr>
              <w:t>типа. Разговорная речь. Язык</w:t>
            </w:r>
            <w:r w:rsidRPr="000F7CC2">
              <w:rPr>
                <w:rFonts w:ascii="Times New Roman" w:eastAsia="Times New Roman" w:hAnsi="Times New Roman" w:cs="Times New Roman"/>
                <w:spacing w:val="-2"/>
                <w:sz w:val="28"/>
                <w:szCs w:val="28"/>
                <w:lang w:val="ru-RU"/>
              </w:rPr>
              <w:t xml:space="preserve"> художественной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lastRenderedPageBreak/>
              <w:t>литературы.</w:t>
            </w:r>
          </w:p>
        </w:tc>
        <w:tc>
          <w:tcPr>
            <w:tcW w:w="854" w:type="dxa"/>
            <w:tcBorders>
              <w:top w:val="single" w:sz="4" w:space="0" w:color="auto"/>
              <w:bottom w:val="single" w:sz="4" w:space="0" w:color="auto"/>
            </w:tcBorders>
            <w:vAlign w:val="center"/>
          </w:tcPr>
          <w:p w14:paraId="4066CD31"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lastRenderedPageBreak/>
              <w:t>1</w:t>
            </w:r>
          </w:p>
        </w:tc>
        <w:tc>
          <w:tcPr>
            <w:tcW w:w="2268" w:type="dxa"/>
            <w:vMerge/>
            <w:vAlign w:val="center"/>
          </w:tcPr>
          <w:p w14:paraId="42DAB428"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p>
        </w:tc>
      </w:tr>
      <w:tr w:rsidR="000F7CC2" w:rsidRPr="000F7CC2" w14:paraId="2241F650" w14:textId="77777777" w:rsidTr="009B25BE">
        <w:trPr>
          <w:trHeight w:val="383"/>
        </w:trPr>
        <w:tc>
          <w:tcPr>
            <w:tcW w:w="11199" w:type="dxa"/>
            <w:gridSpan w:val="2"/>
          </w:tcPr>
          <w:p w14:paraId="7CCA23C0"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b/>
                <w:sz w:val="28"/>
                <w:szCs w:val="28"/>
                <w:lang w:val="ru-RU"/>
              </w:rPr>
              <w:lastRenderedPageBreak/>
              <w:t>Профессионально-ориентированное содержание</w:t>
            </w:r>
            <w:r w:rsidRPr="000F7CC2">
              <w:rPr>
                <w:rFonts w:ascii="Times New Roman" w:hAnsi="Times New Roman"/>
                <w:color w:val="000000"/>
                <w:sz w:val="28"/>
                <w:szCs w:val="28"/>
                <w:lang w:val="ru-RU"/>
              </w:rPr>
              <w:t xml:space="preserve"> </w:t>
            </w:r>
          </w:p>
          <w:p w14:paraId="71CA7A8D"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color w:val="000000"/>
                <w:sz w:val="28"/>
                <w:szCs w:val="28"/>
                <w:lang w:val="ru-RU"/>
              </w:rPr>
              <w:t>Деловой стиль.</w:t>
            </w:r>
            <w:r w:rsidRPr="000F7CC2">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0F7CC2">
              <w:rPr>
                <w:rFonts w:ascii="Times New Roman" w:hAnsi="Times New Roman"/>
                <w:color w:val="000000"/>
                <w:sz w:val="28"/>
                <w:szCs w:val="28"/>
                <w:lang w:val="ru-RU"/>
              </w:rPr>
              <w:t xml:space="preserve"> </w:t>
            </w:r>
          </w:p>
          <w:p w14:paraId="7FCC72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color w:val="000000"/>
                <w:sz w:val="28"/>
                <w:szCs w:val="28"/>
                <w:lang w:val="ru-RU"/>
              </w:rPr>
              <w:t>Практическое занятие. Виды документов в конкретной специальности.</w:t>
            </w:r>
          </w:p>
          <w:p w14:paraId="61526FE5"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pacing w:val="-2"/>
                <w:sz w:val="28"/>
                <w:szCs w:val="28"/>
                <w:lang w:val="ru-RU"/>
              </w:rPr>
            </w:pPr>
          </w:p>
        </w:tc>
        <w:tc>
          <w:tcPr>
            <w:tcW w:w="854" w:type="dxa"/>
            <w:tcBorders>
              <w:top w:val="single" w:sz="4" w:space="0" w:color="auto"/>
              <w:bottom w:val="single" w:sz="4" w:space="0" w:color="auto"/>
            </w:tcBorders>
            <w:vAlign w:val="center"/>
          </w:tcPr>
          <w:p w14:paraId="329B8FB7"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w:t>
            </w:r>
          </w:p>
        </w:tc>
        <w:tc>
          <w:tcPr>
            <w:tcW w:w="2268" w:type="dxa"/>
            <w:vAlign w:val="center"/>
          </w:tcPr>
          <w:p w14:paraId="14E52C0F"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6D8075A"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189EE19D"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r w:rsidRPr="000F7CC2">
              <w:rPr>
                <w:rFonts w:ascii="Times New Roman" w:hAnsi="Times New Roman" w:cs="Times New Roman"/>
                <w:sz w:val="28"/>
                <w:szCs w:val="28"/>
                <w:lang w:val="ru-RU"/>
              </w:rPr>
              <w:t xml:space="preserve"> ПК 1.1</w:t>
            </w:r>
          </w:p>
        </w:tc>
      </w:tr>
      <w:tr w:rsidR="000F7CC2" w:rsidRPr="000F7CC2" w14:paraId="7DD81EDA" w14:textId="77777777" w:rsidTr="009B25BE">
        <w:trPr>
          <w:trHeight w:val="383"/>
        </w:trPr>
        <w:tc>
          <w:tcPr>
            <w:tcW w:w="11199" w:type="dxa"/>
            <w:gridSpan w:val="2"/>
          </w:tcPr>
          <w:p w14:paraId="57933054"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Calibri" w:hAnsi="Times New Roman" w:cs="Times New Roman"/>
                <w:b/>
                <w:bCs/>
                <w:iCs/>
                <w:sz w:val="28"/>
                <w:szCs w:val="28"/>
                <w:lang w:val="ru-RU"/>
              </w:rPr>
            </w:pPr>
            <w:r w:rsidRPr="000F7CC2">
              <w:rPr>
                <w:rFonts w:ascii="Times New Roman" w:eastAsia="Calibri" w:hAnsi="Times New Roman" w:cs="Times New Roman"/>
                <w:b/>
                <w:bCs/>
                <w:iCs/>
                <w:sz w:val="28"/>
                <w:szCs w:val="28"/>
                <w:lang w:val="ru-RU"/>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44B1FB7B"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2</w:t>
            </w:r>
          </w:p>
        </w:tc>
        <w:tc>
          <w:tcPr>
            <w:tcW w:w="2268" w:type="dxa"/>
            <w:vAlign w:val="center"/>
          </w:tcPr>
          <w:p w14:paraId="7B0965E9"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2979FBF"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096CA8FE" w14:textId="77777777" w:rsidTr="009B25BE">
        <w:trPr>
          <w:trHeight w:val="383"/>
        </w:trPr>
        <w:tc>
          <w:tcPr>
            <w:tcW w:w="11199" w:type="dxa"/>
            <w:gridSpan w:val="2"/>
          </w:tcPr>
          <w:p w14:paraId="67248170"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Всего:</w:t>
            </w:r>
          </w:p>
        </w:tc>
        <w:tc>
          <w:tcPr>
            <w:tcW w:w="3122" w:type="dxa"/>
            <w:gridSpan w:val="2"/>
            <w:tcBorders>
              <w:top w:val="single" w:sz="4" w:space="0" w:color="auto"/>
            </w:tcBorders>
            <w:vAlign w:val="center"/>
          </w:tcPr>
          <w:p w14:paraId="7E86836B"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4"/>
                <w:sz w:val="28"/>
                <w:szCs w:val="28"/>
                <w:lang w:val="ru-RU"/>
              </w:rPr>
              <w:t>36</w:t>
            </w:r>
          </w:p>
        </w:tc>
      </w:tr>
    </w:tbl>
    <w:p w14:paraId="1F25205B" w14:textId="77777777" w:rsidR="000F7CC2" w:rsidRPr="000C450F" w:rsidRDefault="000F7CC2" w:rsidP="000C450F">
      <w:pPr>
        <w:pStyle w:val="TableParagraph"/>
        <w:spacing w:line="276" w:lineRule="auto"/>
        <w:ind w:left="0"/>
        <w:jc w:val="both"/>
        <w:rPr>
          <w:sz w:val="28"/>
          <w:szCs w:val="28"/>
        </w:rPr>
        <w:sectPr w:rsidR="000F7CC2"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обучающихся к </w:t>
      </w:r>
      <w:proofErr w:type="gramStart"/>
      <w:r w:rsidRPr="000C450F">
        <w:t>библиотечным</w:t>
      </w:r>
      <w:r w:rsidRPr="000C450F">
        <w:rPr>
          <w:spacing w:val="67"/>
          <w:w w:val="150"/>
        </w:rPr>
        <w:t xml:space="preserve">  </w:t>
      </w:r>
      <w:r w:rsidRPr="000C450F">
        <w:t>фондам</w:t>
      </w:r>
      <w:proofErr w:type="gramEnd"/>
      <w:r w:rsidRPr="000C450F">
        <w:t>,</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дылдыӊ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4">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Толковый словарь тувинского языка: науч. издание [Перевод значений слов и устойчивых словосочетаний на русский язык: Т.1: А-Й., </w:t>
      </w:r>
      <w:proofErr w:type="gramStart"/>
      <w:r w:rsidRPr="000C450F">
        <w:rPr>
          <w:rFonts w:ascii="Times New Roman" w:hAnsi="Times New Roman" w:cs="Times New Roman"/>
          <w:sz w:val="28"/>
          <w:szCs w:val="28"/>
        </w:rPr>
        <w:t>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w:t>
      </w:r>
      <w:proofErr w:type="gramEnd"/>
      <w:r w:rsidRPr="000C450F">
        <w:rPr>
          <w:rFonts w:ascii="Times New Roman" w:hAnsi="Times New Roman" w:cs="Times New Roman"/>
          <w:sz w:val="28"/>
          <w:szCs w:val="28"/>
        </w:rPr>
        <w:t xml:space="preserve">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 А–Й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Т.II: К–С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үндүрүлгези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дылда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spellStart"/>
      <w:proofErr w:type="gramStart"/>
      <w:r w:rsidRPr="000C450F">
        <w:rPr>
          <w:rFonts w:ascii="Times New Roman" w:hAnsi="Times New Roman" w:cs="Times New Roman"/>
          <w:sz w:val="28"/>
          <w:szCs w:val="28"/>
        </w:rPr>
        <w:t>попул.издание</w:t>
      </w:r>
      <w:proofErr w:type="spellEnd"/>
      <w:proofErr w:type="gram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дылда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xml:space="preserve">: учеб. издание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r w:rsidRPr="000C450F">
        <w:rPr>
          <w:rFonts w:ascii="Times New Roman" w:hAnsi="Times New Roman" w:cs="Times New Roman"/>
          <w:sz w:val="28"/>
          <w:szCs w:val="28"/>
        </w:rPr>
        <w:t>Шүлүк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 Учебно-методическое пособие по курсу «Теория и методика обучения родному языку»].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w:t>
      </w:r>
      <w:proofErr w:type="gramStart"/>
      <w:r w:rsidRPr="000C450F">
        <w:rPr>
          <w:rFonts w:ascii="Times New Roman" w:hAnsi="Times New Roman" w:cs="Times New Roman"/>
          <w:sz w:val="28"/>
          <w:szCs w:val="28"/>
        </w:rPr>
        <w:t>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proofErr w:type="gramEnd"/>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 xml:space="preserve">«Иностранный язык (английский язык)», 45.03.01 Филология для изучения дисциплины «Методика обучения родному языку»].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дүрүмнери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Республ.типогр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Күрүне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5"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6"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7"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8"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9"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20"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Алдан-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1">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2"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3">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4"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5"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6">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7"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8"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9"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30">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w:t>
      </w:r>
      <w:proofErr w:type="gramStart"/>
      <w:r w:rsidR="00A34823">
        <w:rPr>
          <w:rFonts w:ascii="Times New Roman" w:hAnsi="Times New Roman" w:cs="Times New Roman"/>
          <w:b/>
          <w:color w:val="auto"/>
          <w:sz w:val="28"/>
          <w:szCs w:val="28"/>
        </w:rPr>
        <w:t xml:space="preserve">личностных </w:t>
      </w:r>
      <w:r w:rsidR="00AA7E88" w:rsidRPr="001B7F0E">
        <w:rPr>
          <w:rFonts w:ascii="Times New Roman" w:hAnsi="Times New Roman" w:cs="Times New Roman"/>
          <w:b/>
          <w:color w:val="auto"/>
          <w:sz w:val="28"/>
          <w:szCs w:val="28"/>
        </w:rPr>
        <w:t>результатов</w:t>
      </w:r>
      <w:proofErr w:type="gramEnd"/>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сөӊү</w:t>
      </w:r>
      <w:proofErr w:type="spellEnd"/>
      <w:r w:rsidRPr="000C450F">
        <w:rPr>
          <w:rFonts w:ascii="Times New Roman" w:hAnsi="Times New Roman" w:cs="Times New Roman"/>
          <w:sz w:val="28"/>
          <w:szCs w:val="28"/>
        </w:rPr>
        <w:t xml:space="preserve">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r w:rsidRPr="000C450F">
        <w:rPr>
          <w:rFonts w:ascii="Times New Roman" w:hAnsi="Times New Roman" w:cs="Times New Roman"/>
          <w:sz w:val="28"/>
          <w:szCs w:val="28"/>
        </w:rPr>
        <w:t>Тываларны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 xml:space="preserve">представляет собой оценку </w:t>
      </w:r>
      <w:proofErr w:type="gramStart"/>
      <w:r w:rsidRPr="000C450F">
        <w:rPr>
          <w:rFonts w:ascii="Times New Roman" w:hAnsi="Times New Roman" w:cs="Times New Roman"/>
          <w:sz w:val="28"/>
          <w:szCs w:val="28"/>
        </w:rPr>
        <w:t>достижений</w:t>
      </w:r>
      <w:proofErr w:type="gramEnd"/>
      <w:r w:rsidRPr="000C450F">
        <w:rPr>
          <w:rFonts w:ascii="Times New Roman" w:hAnsi="Times New Roman" w:cs="Times New Roman"/>
          <w:sz w:val="28"/>
          <w:szCs w:val="28"/>
        </w:rPr>
        <w:t xml:space="preserve">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 xml:space="preserve">Освоение Программы проверяется с применением системно-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0F7CC2" w:rsidRPr="000C450F" w14:paraId="65E7E493"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AD2489E" w14:textId="77777777" w:rsidR="000F7CC2" w:rsidRPr="000B4E55" w:rsidRDefault="000F7CC2" w:rsidP="000F7CC2">
            <w:pPr>
              <w:suppressAutoHyphens/>
              <w:spacing w:after="0"/>
              <w:rPr>
                <w:rFonts w:ascii="Times New Roman" w:hAnsi="Times New Roman"/>
                <w:bCs/>
                <w:sz w:val="28"/>
                <w:szCs w:val="28"/>
              </w:rPr>
            </w:pPr>
            <w:r w:rsidRPr="000B4E55">
              <w:rPr>
                <w:rFonts w:ascii="Times New Roman" w:hAnsi="Times New Roman"/>
                <w:sz w:val="28"/>
                <w:szCs w:val="28"/>
              </w:rPr>
              <w:t xml:space="preserve">ПК 1.1. Выполнять подготовительные работы </w:t>
            </w:r>
            <w:r>
              <w:rPr>
                <w:rFonts w:ascii="Times New Roman" w:hAnsi="Times New Roman"/>
                <w:sz w:val="28"/>
                <w:szCs w:val="28"/>
              </w:rPr>
              <w:t xml:space="preserve">для выполнения столярных </w:t>
            </w:r>
            <w:r w:rsidRPr="000B4E55">
              <w:rPr>
                <w:rFonts w:ascii="Times New Roman" w:hAnsi="Times New Roman"/>
                <w:sz w:val="28"/>
                <w:szCs w:val="28"/>
              </w:rPr>
              <w:t>работ</w:t>
            </w:r>
            <w:r>
              <w:rPr>
                <w:rFonts w:ascii="Times New Roman" w:hAnsi="Times New Roman"/>
                <w:sz w:val="28"/>
                <w:szCs w:val="28"/>
              </w:rPr>
              <w:t>.</w:t>
            </w:r>
          </w:p>
          <w:p w14:paraId="6B0C2FAC" w14:textId="77777777" w:rsidR="000F7CC2" w:rsidRPr="000C450F" w:rsidRDefault="000F7CC2" w:rsidP="000F7CC2">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3038AD5E" w14:textId="77777777" w:rsidR="000F7CC2" w:rsidRDefault="000F7CC2" w:rsidP="000F7CC2">
            <w:pPr>
              <w:spacing w:after="0"/>
              <w:ind w:left="57" w:right="57"/>
              <w:rPr>
                <w:rFonts w:ascii="Times New Roman" w:hAnsi="Times New Roman"/>
                <w:sz w:val="28"/>
                <w:szCs w:val="28"/>
              </w:rPr>
            </w:pPr>
            <w:r>
              <w:rPr>
                <w:rFonts w:ascii="Times New Roman" w:hAnsi="Times New Roman"/>
                <w:sz w:val="28"/>
                <w:szCs w:val="28"/>
              </w:rPr>
              <w:t>Р 1, Темы 1.1</w:t>
            </w:r>
          </w:p>
          <w:p w14:paraId="095FAC12" w14:textId="3540E321" w:rsidR="000F7CC2" w:rsidRDefault="000F7CC2" w:rsidP="000F7CC2">
            <w:pPr>
              <w:spacing w:after="0"/>
              <w:ind w:left="57" w:right="57"/>
              <w:rPr>
                <w:rFonts w:ascii="Times New Roman" w:hAnsi="Times New Roman"/>
                <w:sz w:val="28"/>
                <w:szCs w:val="28"/>
              </w:rPr>
            </w:pPr>
            <w:r>
              <w:rPr>
                <w:rFonts w:ascii="Times New Roman" w:hAnsi="Times New Roman"/>
                <w:sz w:val="28"/>
                <w:szCs w:val="28"/>
              </w:rPr>
              <w:t xml:space="preserve">Р 3, Темы </w:t>
            </w:r>
            <w:r>
              <w:rPr>
                <w:rFonts w:ascii="Times New Roman" w:hAnsi="Times New Roman"/>
                <w:sz w:val="28"/>
                <w:szCs w:val="28"/>
              </w:rPr>
              <w:t>3</w:t>
            </w:r>
            <w:r>
              <w:rPr>
                <w:rFonts w:ascii="Times New Roman" w:hAnsi="Times New Roman"/>
                <w:sz w:val="28"/>
                <w:szCs w:val="28"/>
              </w:rPr>
              <w:t>.1</w:t>
            </w:r>
          </w:p>
          <w:p w14:paraId="4D8DD7F6" w14:textId="64549A7E" w:rsidR="000F7CC2" w:rsidRPr="000C450F" w:rsidRDefault="000F7CC2" w:rsidP="000F7CC2">
            <w:pPr>
              <w:spacing w:line="276" w:lineRule="auto"/>
              <w:ind w:left="57" w:right="57"/>
              <w:jc w:val="center"/>
              <w:rPr>
                <w:rFonts w:ascii="Times New Roman" w:hAnsi="Times New Roman" w:cs="Times New Roman"/>
                <w:bCs/>
                <w:sz w:val="28"/>
                <w:szCs w:val="28"/>
              </w:rPr>
            </w:pPr>
            <w:r w:rsidRPr="00854EC1">
              <w:rPr>
                <w:rFonts w:ascii="Times New Roman" w:hAnsi="Times New Roman"/>
                <w:sz w:val="28"/>
                <w:szCs w:val="28"/>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9037ABA" w14:textId="77777777" w:rsidR="000F7CC2" w:rsidRPr="00854EC1" w:rsidRDefault="000F7CC2" w:rsidP="000F7CC2">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6587E246" w14:textId="77777777" w:rsidR="000F7CC2" w:rsidRPr="00854EC1" w:rsidRDefault="000F7CC2" w:rsidP="000F7CC2">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290073D1" w14:textId="77777777" w:rsidR="000F7CC2" w:rsidRPr="00854EC1" w:rsidRDefault="000F7CC2" w:rsidP="000F7CC2">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1167F158" w14:textId="77777777" w:rsidR="000F7CC2" w:rsidRPr="00854EC1" w:rsidRDefault="000F7CC2" w:rsidP="000F7CC2">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BA27D55" w14:textId="77777777" w:rsidR="000F7CC2" w:rsidRPr="00854EC1" w:rsidRDefault="000F7CC2" w:rsidP="000F7CC2">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55A2E995" w14:textId="03AF00D9" w:rsidR="000F7CC2" w:rsidRPr="000C450F" w:rsidRDefault="000F7CC2" w:rsidP="000F7CC2">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Выполнение экзаменационного теста</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80FF" w14:textId="77777777" w:rsidR="008E0E74" w:rsidRDefault="008E0E74" w:rsidP="00F241E3">
      <w:pPr>
        <w:spacing w:after="0" w:line="240" w:lineRule="auto"/>
      </w:pPr>
      <w:r>
        <w:separator/>
      </w:r>
    </w:p>
  </w:endnote>
  <w:endnote w:type="continuationSeparator" w:id="0">
    <w:p w14:paraId="72373D63" w14:textId="77777777" w:rsidR="008E0E74" w:rsidRDefault="008E0E7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936960"/>
      <w:docPartObj>
        <w:docPartGallery w:val="Page Numbers (Bottom of Page)"/>
        <w:docPartUnique/>
      </w:docPartObj>
    </w:sdtPr>
    <w:sdtContent>
      <w:p w14:paraId="71048835" w14:textId="15227B5B" w:rsidR="009D5D8F" w:rsidRDefault="009D5D8F">
        <w:pPr>
          <w:pStyle w:val="af2"/>
          <w:jc w:val="center"/>
        </w:pPr>
        <w:r>
          <w:fldChar w:fldCharType="begin"/>
        </w:r>
        <w:r>
          <w:instrText>PAGE   \* MERGEFORMAT</w:instrText>
        </w:r>
        <w:r>
          <w:fldChar w:fldCharType="separate"/>
        </w:r>
        <w:r w:rsidR="00CF3287">
          <w:rPr>
            <w:noProof/>
          </w:rPr>
          <w:t>4</w:t>
        </w:r>
        <w:r>
          <w:fldChar w:fldCharType="end"/>
        </w:r>
      </w:p>
    </w:sdtContent>
  </w:sdt>
  <w:p w14:paraId="2D77A296" w14:textId="77777777" w:rsidR="009D5D8F" w:rsidRDefault="009D5D8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3F20D73D"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CF3287">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3F20D73D"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CF3287">
                      <w:rPr>
                        <w:noProof/>
                        <w:spacing w:val="-5"/>
                        <w:sz w:val="20"/>
                      </w:rPr>
                      <w:t>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128CC416" w:rsidR="00A34823" w:rsidRDefault="00A34823">
        <w:pPr>
          <w:pStyle w:val="af2"/>
          <w:jc w:val="right"/>
        </w:pPr>
        <w:r>
          <w:fldChar w:fldCharType="begin"/>
        </w:r>
        <w:r>
          <w:instrText>PAGE   \* MERGEFORMAT</w:instrText>
        </w:r>
        <w:r>
          <w:fldChar w:fldCharType="separate"/>
        </w:r>
        <w:r w:rsidR="00CF3287">
          <w:rPr>
            <w:noProof/>
          </w:rPr>
          <w:t>21</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6699" w14:textId="77777777" w:rsidR="008E0E74" w:rsidRDefault="008E0E74" w:rsidP="00F241E3">
      <w:pPr>
        <w:spacing w:after="0" w:line="240" w:lineRule="auto"/>
      </w:pPr>
      <w:r>
        <w:separator/>
      </w:r>
    </w:p>
  </w:footnote>
  <w:footnote w:type="continuationSeparator" w:id="0">
    <w:p w14:paraId="6A00B9F5" w14:textId="77777777" w:rsidR="008E0E74" w:rsidRDefault="008E0E74"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68B1"/>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0F7CC2"/>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F2A97"/>
    <w:rsid w:val="00703CF3"/>
    <w:rsid w:val="00724DD2"/>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0E74"/>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D5D8F"/>
    <w:rsid w:val="009E579C"/>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CF3287"/>
    <w:rsid w:val="00D0529A"/>
    <w:rsid w:val="00D05E2C"/>
    <w:rsid w:val="00D108DC"/>
    <w:rsid w:val="00D133A5"/>
    <w:rsid w:val="00D40DCF"/>
    <w:rsid w:val="00D442A9"/>
    <w:rsid w:val="00D473FB"/>
    <w:rsid w:val="00D53E6B"/>
    <w:rsid w:val="00D54635"/>
    <w:rsid w:val="00D5591E"/>
    <w:rsid w:val="00D57D23"/>
    <w:rsid w:val="00D62339"/>
    <w:rsid w:val="00D64C2C"/>
    <w:rsid w:val="00D661DD"/>
    <w:rsid w:val="00D8019E"/>
    <w:rsid w:val="00D86694"/>
    <w:rsid w:val="00DA1E76"/>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0F7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peoples.org.ru/" TargetMode="External"/><Relationship Id="rId26" Type="http://schemas.openxmlformats.org/officeDocument/2006/relationships/hyperlink" Target="https://tyvadyl.ru/ru/assocziacziya/" TargetMode="External"/><Relationship Id="rId3" Type="http://schemas.openxmlformats.org/officeDocument/2006/relationships/customXml" Target="../customXml/item3.xml"/><Relationship Id="rId21" Type="http://schemas.openxmlformats.org/officeDocument/2006/relationships/hyperlink" Target="http://museum.tuva.r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1088;&#1086;&#1076;&#1085;&#1099;&#1077;&#1103;&#1079;&#1099;&#1082;&#1080;.&#1088;&#1092;/" TargetMode="External"/><Relationship Id="rId25" Type="http://schemas.openxmlformats.org/officeDocument/2006/relationships/hyperlink" Target="http://tigpi.ru/" TargetMode="External"/><Relationship Id="rId2" Type="http://schemas.openxmlformats.org/officeDocument/2006/relationships/customXml" Target="../customXml/item2.xml"/><Relationship Id="rId16" Type="http://schemas.openxmlformats.org/officeDocument/2006/relationships/hyperlink" Target="http://nation.geoman.ru/" TargetMode="External"/><Relationship Id="rId20" Type="http://schemas.openxmlformats.org/officeDocument/2006/relationships/hyperlink" Target="http://irnsh.ru/" TargetMode="External"/><Relationship Id="rId29" Type="http://schemas.openxmlformats.org/officeDocument/2006/relationships/hyperlink" Target="http://www.tuvancorpu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vk.com/molodyepisatelituvy%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indow.edu.ru/resource/242/1242/" TargetMode="External"/><Relationship Id="rId23" Type="http://schemas.openxmlformats.org/officeDocument/2006/relationships/hyperlink" Target="http://tuvacheleesh.ru/" TargetMode="External"/><Relationship Id="rId28" Type="http://schemas.openxmlformats.org/officeDocument/2006/relationships/hyperlink" Target="http://www.picateli-tuvy.ru/" TargetMode="External"/><Relationship Id="rId10" Type="http://schemas.openxmlformats.org/officeDocument/2006/relationships/endnotes" Target="endnotes.xml"/><Relationship Id="rId19" Type="http://schemas.openxmlformats.org/officeDocument/2006/relationships/hyperlink" Target="http://&#1073;&#1072;&#1085;&#1082;&#1087;&#1088;&#1072;&#1082;&#1090;&#1080;&#1082;.&#1088;&#109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ancorpus.ru/" TargetMode="External"/><Relationship Id="rId22" Type="http://schemas.openxmlformats.org/officeDocument/2006/relationships/hyperlink" Target="http://tuvancenter.com/o-nas" TargetMode="External"/><Relationship Id="rId27" Type="http://schemas.openxmlformats.org/officeDocument/2006/relationships/hyperlink" Target="http://www.ipktuva.ru/" TargetMode="External"/><Relationship Id="rId30" Type="http://schemas.openxmlformats.org/officeDocument/2006/relationships/hyperlink" Target="https://www.tuva.a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1285D6D1-9A81-48AD-87A8-4120AC41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30</Pages>
  <Words>5671</Words>
  <Characters>32326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7</cp:revision>
  <cp:lastPrinted>2023-01-24T07:47:00Z</cp:lastPrinted>
  <dcterms:created xsi:type="dcterms:W3CDTF">2022-11-17T13:39:00Z</dcterms:created>
  <dcterms:modified xsi:type="dcterms:W3CDTF">2025-05-13T09:00:00Z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