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0FEB6" w14:textId="6EA657C4" w:rsidR="00A30AF7" w:rsidRPr="00F1556E" w:rsidRDefault="00341F24" w:rsidP="00A635D6">
      <w:pPr>
        <w:spacing w:after="0" w:line="30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B4B2D">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00A30AF7" w:rsidRPr="00F1556E">
        <w:rPr>
          <w:rFonts w:ascii="Times New Roman" w:hAnsi="Times New Roman" w:cs="Times New Roman"/>
          <w:b/>
          <w:color w:val="000000"/>
          <w:sz w:val="28"/>
          <w:szCs w:val="28"/>
        </w:rPr>
        <w:t>М</w:t>
      </w:r>
      <w:r w:rsidR="00FD4D25">
        <w:rPr>
          <w:rFonts w:ascii="Times New Roman" w:hAnsi="Times New Roman" w:cs="Times New Roman"/>
          <w:b/>
          <w:color w:val="000000"/>
          <w:sz w:val="28"/>
          <w:szCs w:val="28"/>
        </w:rPr>
        <w:t xml:space="preserve">инистерство образования </w:t>
      </w:r>
      <w:r w:rsidR="00A30AF7" w:rsidRPr="00F1556E">
        <w:rPr>
          <w:rFonts w:ascii="Times New Roman" w:hAnsi="Times New Roman" w:cs="Times New Roman"/>
          <w:b/>
          <w:color w:val="000000"/>
          <w:sz w:val="28"/>
          <w:szCs w:val="28"/>
        </w:rPr>
        <w:t>Республики Тыва</w:t>
      </w:r>
    </w:p>
    <w:p w14:paraId="79488F8A" w14:textId="38FA7C48" w:rsidR="00A30AF7" w:rsidRPr="00F1556E" w:rsidRDefault="00FD4D25" w:rsidP="00FD4D25">
      <w:pPr>
        <w:spacing w:after="0" w:line="300" w:lineRule="auto"/>
        <w:rPr>
          <w:rFonts w:ascii="Times New Roman" w:hAnsi="Times New Roman" w:cs="Times New Roman"/>
          <w:b/>
          <w:caps/>
          <w:sz w:val="28"/>
          <w:szCs w:val="28"/>
        </w:rPr>
      </w:pPr>
      <w:r>
        <w:rPr>
          <w:rFonts w:ascii="Times New Roman" w:hAnsi="Times New Roman" w:cs="Times New Roman"/>
          <w:b/>
          <w:sz w:val="28"/>
          <w:szCs w:val="28"/>
        </w:rPr>
        <w:t xml:space="preserve">    </w:t>
      </w:r>
      <w:r w:rsidR="00A30AF7" w:rsidRPr="00F1556E">
        <w:rPr>
          <w:rFonts w:ascii="Times New Roman" w:hAnsi="Times New Roman" w:cs="Times New Roman"/>
          <w:b/>
          <w:sz w:val="28"/>
          <w:szCs w:val="28"/>
        </w:rPr>
        <w:t xml:space="preserve">Государственное бюджетное профессиональное образовательное </w:t>
      </w:r>
      <w:r>
        <w:rPr>
          <w:rFonts w:ascii="Times New Roman" w:hAnsi="Times New Roman" w:cs="Times New Roman"/>
          <w:b/>
          <w:sz w:val="28"/>
          <w:szCs w:val="28"/>
        </w:rPr>
        <w:t xml:space="preserve">  </w:t>
      </w:r>
      <w:r w:rsidR="00A30AF7" w:rsidRPr="00F1556E">
        <w:rPr>
          <w:rFonts w:ascii="Times New Roman" w:hAnsi="Times New Roman" w:cs="Times New Roman"/>
          <w:b/>
          <w:sz w:val="28"/>
          <w:szCs w:val="28"/>
        </w:rPr>
        <w:t xml:space="preserve">учреждение Республики Тыва </w:t>
      </w:r>
      <w:r>
        <w:rPr>
          <w:rFonts w:ascii="Times New Roman" w:hAnsi="Times New Roman" w:cs="Times New Roman"/>
          <w:b/>
          <w:sz w:val="28"/>
          <w:szCs w:val="28"/>
        </w:rPr>
        <w:t>«</w:t>
      </w:r>
      <w:r w:rsidR="00341F24">
        <w:rPr>
          <w:rFonts w:ascii="Times New Roman" w:hAnsi="Times New Roman" w:cs="Times New Roman"/>
          <w:b/>
          <w:sz w:val="28"/>
          <w:szCs w:val="28"/>
        </w:rPr>
        <w:t>Тувинский строительный техникум</w:t>
      </w:r>
      <w:r>
        <w:rPr>
          <w:rFonts w:ascii="Times New Roman" w:hAnsi="Times New Roman" w:cs="Times New Roman"/>
          <w:b/>
          <w:sz w:val="28"/>
          <w:szCs w:val="28"/>
        </w:rPr>
        <w:t>»</w:t>
      </w:r>
    </w:p>
    <w:p w14:paraId="6FB7920C"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06ACC5E"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C2F35A6"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A29F2C0"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6529A99"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6A01BA2B"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5F4FF49D"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19680194"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color w:val="000000"/>
          <w:sz w:val="28"/>
          <w:szCs w:val="28"/>
          <w:u w:val="single"/>
        </w:rPr>
      </w:pPr>
      <w:r w:rsidRPr="00F1556E">
        <w:rPr>
          <w:rFonts w:ascii="Times New Roman" w:hAnsi="Times New Roman" w:cs="Times New Roman"/>
          <w:b/>
          <w:caps/>
          <w:color w:val="000000"/>
          <w:sz w:val="28"/>
          <w:szCs w:val="28"/>
        </w:rPr>
        <w:t>Рабочая ПРОГРАММа учебной дисциплины</w:t>
      </w:r>
    </w:p>
    <w:p w14:paraId="46115CBD" w14:textId="4C061D7B" w:rsidR="00A30AF7" w:rsidRPr="00F1556E" w:rsidRDefault="00A30AF7" w:rsidP="00A3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r w:rsidRPr="00F1556E">
        <w:rPr>
          <w:rFonts w:ascii="Times New Roman" w:hAnsi="Times New Roman" w:cs="Times New Roman"/>
          <w:b/>
          <w:color w:val="000000"/>
          <w:sz w:val="28"/>
          <w:szCs w:val="28"/>
        </w:rPr>
        <w:t>МАТЕМАТИКА</w:t>
      </w:r>
    </w:p>
    <w:p w14:paraId="231F8D90" w14:textId="77777777" w:rsidR="00A30AF7" w:rsidRPr="00F1556E" w:rsidRDefault="00A30AF7" w:rsidP="00A3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04E97880" w14:textId="292DC2FF" w:rsidR="00A30AF7" w:rsidRPr="00990F1D" w:rsidRDefault="00A30AF7" w:rsidP="0099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b/>
          <w:color w:val="000000"/>
          <w:sz w:val="28"/>
          <w:szCs w:val="28"/>
        </w:rPr>
      </w:pPr>
    </w:p>
    <w:p w14:paraId="3EE9647A" w14:textId="77777777" w:rsidR="00DB578C" w:rsidRPr="00F1556E" w:rsidRDefault="00DB578C" w:rsidP="00DB578C">
      <w:pPr>
        <w:autoSpaceDE w:val="0"/>
        <w:autoSpaceDN w:val="0"/>
        <w:adjustRightInd w:val="0"/>
        <w:spacing w:after="0"/>
        <w:jc w:val="both"/>
        <w:rPr>
          <w:rFonts w:ascii="Times New Roman" w:eastAsia="Calibri" w:hAnsi="Times New Roman" w:cs="Times New Roman"/>
          <w:bCs/>
          <w:iCs/>
          <w:sz w:val="28"/>
          <w:szCs w:val="28"/>
        </w:rPr>
      </w:pPr>
    </w:p>
    <w:p w14:paraId="0BC07B54" w14:textId="78E80F27" w:rsidR="00A30AF7" w:rsidRPr="00F1556E" w:rsidRDefault="0076748E" w:rsidP="00891D63">
      <w:pPr>
        <w:tabs>
          <w:tab w:val="left" w:pos="5622"/>
        </w:tabs>
        <w:spacing w:after="0" w:line="300" w:lineRule="auto"/>
        <w:jc w:val="center"/>
        <w:rPr>
          <w:rFonts w:ascii="Times New Roman" w:hAnsi="Times New Roman" w:cs="Times New Roman"/>
          <w:caps/>
          <w:color w:val="000000"/>
          <w:sz w:val="28"/>
          <w:szCs w:val="28"/>
        </w:rPr>
      </w:pPr>
      <w:r>
        <w:rPr>
          <w:rFonts w:ascii="Times New Roman" w:eastAsia="Calibri" w:hAnsi="Times New Roman" w:cs="Times New Roman"/>
          <w:sz w:val="28"/>
          <w:szCs w:val="28"/>
        </w:rPr>
        <w:t xml:space="preserve">08. </w:t>
      </w:r>
      <w:r w:rsidR="00DB578C">
        <w:rPr>
          <w:rFonts w:ascii="Times New Roman" w:eastAsia="Calibri" w:hAnsi="Times New Roman" w:cs="Times New Roman"/>
          <w:sz w:val="28"/>
          <w:szCs w:val="28"/>
        </w:rPr>
        <w:t>02. 13 Монтаж и эксплуатация внутренних сантехнических устройств, кондиционирования воздуха и вентиляции</w:t>
      </w:r>
    </w:p>
    <w:p w14:paraId="7247FB29"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4E7B5632"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CA69135"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4D1D7E50"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F8397CE"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63A462"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C793623" w14:textId="1BF90429" w:rsidR="00A30AF7" w:rsidRPr="00F1556E" w:rsidRDefault="00A30AF7" w:rsidP="00DB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jc w:val="both"/>
        <w:rPr>
          <w:rFonts w:ascii="Times New Roman" w:hAnsi="Times New Roman" w:cs="Times New Roman"/>
          <w:color w:val="000000"/>
          <w:sz w:val="28"/>
          <w:szCs w:val="28"/>
        </w:rPr>
      </w:pPr>
    </w:p>
    <w:p w14:paraId="5DE6ED1D" w14:textId="77777777" w:rsidR="005F7305" w:rsidRDefault="005F7305"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7F236B24" w14:textId="77777777" w:rsidR="005F7305" w:rsidRDefault="005F7305"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011ED6DA" w14:textId="1411E056" w:rsidR="00A30AF7" w:rsidRDefault="00341F24"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Кызыл, </w:t>
      </w:r>
      <w:r w:rsidR="00532595">
        <w:rPr>
          <w:rFonts w:ascii="Times New Roman" w:hAnsi="Times New Roman" w:cs="Times New Roman"/>
          <w:b/>
          <w:bCs/>
          <w:color w:val="000000"/>
          <w:sz w:val="28"/>
          <w:szCs w:val="28"/>
        </w:rPr>
        <w:t>2024</w:t>
      </w:r>
      <w:r w:rsidR="00A30AF7">
        <w:rPr>
          <w:rFonts w:ascii="Times New Roman" w:hAnsi="Times New Roman" w:cs="Times New Roman"/>
          <w:b/>
          <w:bCs/>
          <w:color w:val="000000"/>
          <w:sz w:val="28"/>
          <w:szCs w:val="28"/>
        </w:rPr>
        <w:t xml:space="preserve"> </w:t>
      </w:r>
      <w:r w:rsidR="00A30AF7" w:rsidRPr="00F1556E">
        <w:rPr>
          <w:rFonts w:ascii="Times New Roman" w:hAnsi="Times New Roman" w:cs="Times New Roman"/>
          <w:b/>
          <w:bCs/>
          <w:color w:val="000000"/>
          <w:sz w:val="28"/>
          <w:szCs w:val="28"/>
        </w:rPr>
        <w:t xml:space="preserve">г. </w:t>
      </w:r>
    </w:p>
    <w:p w14:paraId="0D5ED79E" w14:textId="77777777" w:rsidR="000B4B2D" w:rsidRDefault="000B4B2D"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0A828F36" w14:textId="77777777" w:rsidR="000B4B2D" w:rsidRPr="00F1556E" w:rsidRDefault="000B4B2D"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i/>
          <w:sz w:val="28"/>
          <w:szCs w:val="28"/>
        </w:rPr>
      </w:pPr>
    </w:p>
    <w:tbl>
      <w:tblPr>
        <w:tblW w:w="10010" w:type="dxa"/>
        <w:tblLook w:val="01E0" w:firstRow="1" w:lastRow="1" w:firstColumn="1" w:lastColumn="1" w:noHBand="0" w:noVBand="0"/>
      </w:tblPr>
      <w:tblGrid>
        <w:gridCol w:w="9788"/>
        <w:gridCol w:w="222"/>
      </w:tblGrid>
      <w:tr w:rsidR="00A30AF7" w:rsidRPr="00F1556E" w14:paraId="2383BD06" w14:textId="77777777" w:rsidTr="000F234F">
        <w:tc>
          <w:tcPr>
            <w:tcW w:w="9788" w:type="dxa"/>
          </w:tcPr>
          <w:tbl>
            <w:tblPr>
              <w:tblW w:w="9572" w:type="dxa"/>
              <w:tblLook w:val="01E0" w:firstRow="1" w:lastRow="1" w:firstColumn="1" w:lastColumn="1" w:noHBand="0" w:noVBand="0"/>
            </w:tblPr>
            <w:tblGrid>
              <w:gridCol w:w="4678"/>
              <w:gridCol w:w="4894"/>
            </w:tblGrid>
            <w:tr w:rsidR="00A30AF7" w:rsidRPr="00F1556E" w14:paraId="1C27F56B" w14:textId="77777777" w:rsidTr="000F234F">
              <w:tc>
                <w:tcPr>
                  <w:tcW w:w="4678" w:type="dxa"/>
                </w:tcPr>
                <w:p w14:paraId="17251FAC"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063CBEFD"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6377A30C" w14:textId="7F16EC7E" w:rsidR="00A30AF7" w:rsidRPr="00F1556E" w:rsidRDefault="003B0E33" w:rsidP="000F234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Протокол № от «__</w:t>
                  </w:r>
                  <w:r w:rsidR="00A30AF7" w:rsidRPr="00F1556E">
                    <w:rPr>
                      <w:rFonts w:ascii="Times New Roman" w:hAnsi="Times New Roman" w:cs="Times New Roman"/>
                      <w:sz w:val="28"/>
                      <w:szCs w:val="28"/>
                    </w:rPr>
                    <w:t xml:space="preserve">» </w:t>
                  </w:r>
                  <w:r>
                    <w:rPr>
                      <w:rFonts w:ascii="Times New Roman" w:hAnsi="Times New Roman" w:cs="Times New Roman"/>
                      <w:sz w:val="28"/>
                      <w:szCs w:val="28"/>
                    </w:rPr>
                    <w:t>_____ 202_</w:t>
                  </w:r>
                  <w:r w:rsidR="00A30AF7" w:rsidRPr="00F1556E">
                    <w:rPr>
                      <w:rFonts w:ascii="Times New Roman" w:hAnsi="Times New Roman" w:cs="Times New Roman"/>
                      <w:sz w:val="28"/>
                      <w:szCs w:val="28"/>
                    </w:rPr>
                    <w:t xml:space="preserve"> г.</w:t>
                  </w:r>
                </w:p>
                <w:p w14:paraId="7FB6EF37"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8041010"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3EE8EBB0"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08A6896C"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77F29679"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3083A089"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44B275EB" w14:textId="77777777" w:rsidR="00A30AF7" w:rsidRPr="00F1556E" w:rsidRDefault="00A30AF7" w:rsidP="000F234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0D62A386"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3FEC404" w14:textId="77777777" w:rsidR="00A30AF7" w:rsidRPr="00F1556E" w:rsidRDefault="00A30AF7" w:rsidP="000F234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1FB2A57F" w14:textId="77777777" w:rsidR="00A30AF7" w:rsidRPr="00F1556E" w:rsidRDefault="00A30AF7" w:rsidP="000F234F">
            <w:pPr>
              <w:overflowPunct w:val="0"/>
              <w:autoSpaceDE w:val="0"/>
              <w:autoSpaceDN w:val="0"/>
              <w:adjustRightInd w:val="0"/>
              <w:textAlignment w:val="baseline"/>
              <w:rPr>
                <w:rFonts w:ascii="Times New Roman" w:hAnsi="Times New Roman" w:cs="Times New Roman"/>
                <w:sz w:val="28"/>
                <w:szCs w:val="28"/>
              </w:rPr>
            </w:pPr>
          </w:p>
        </w:tc>
      </w:tr>
      <w:tr w:rsidR="00A30AF7" w:rsidRPr="00F1556E" w14:paraId="0A11D042" w14:textId="77777777" w:rsidTr="000F234F">
        <w:tc>
          <w:tcPr>
            <w:tcW w:w="9788" w:type="dxa"/>
          </w:tcPr>
          <w:tbl>
            <w:tblPr>
              <w:tblW w:w="9572" w:type="dxa"/>
              <w:tblLook w:val="01E0" w:firstRow="1" w:lastRow="1" w:firstColumn="1" w:lastColumn="1" w:noHBand="0" w:noVBand="0"/>
            </w:tblPr>
            <w:tblGrid>
              <w:gridCol w:w="4673"/>
              <w:gridCol w:w="4899"/>
            </w:tblGrid>
            <w:tr w:rsidR="00A30AF7" w:rsidRPr="00F1556E" w14:paraId="313DED86" w14:textId="77777777" w:rsidTr="000F234F">
              <w:tc>
                <w:tcPr>
                  <w:tcW w:w="4673" w:type="dxa"/>
                </w:tcPr>
                <w:p w14:paraId="0FF75863"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1F069333"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5A49DF12"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5EFFA3AF"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10374ADE"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343FD568"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0FEAB773"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3A8C60E3"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366DC174" w14:textId="77777777" w:rsidR="00A30AF7" w:rsidRPr="00F1556E" w:rsidRDefault="00A30AF7" w:rsidP="000F234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2BA34294"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A30AF7" w:rsidRPr="00F1556E" w14:paraId="7F47BEB9" w14:textId="77777777" w:rsidTr="000F234F">
              <w:tc>
                <w:tcPr>
                  <w:tcW w:w="4673" w:type="dxa"/>
                </w:tcPr>
                <w:p w14:paraId="2FCE0BA4"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0EA163E1"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60816549"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5F178459"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243D3A94"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5BFCF6FD"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29C1CBB"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0A06FD17"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92815F3" w14:textId="77777777" w:rsidR="00A30AF7" w:rsidRPr="00F1556E" w:rsidRDefault="00A30AF7" w:rsidP="000F234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21DEE6C4"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7E6CB105"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2AD009B9" w14:textId="77777777" w:rsidR="00A30AF7" w:rsidRPr="00F1556E" w:rsidRDefault="00A30AF7" w:rsidP="000F234F">
            <w:pPr>
              <w:overflowPunct w:val="0"/>
              <w:autoSpaceDE w:val="0"/>
              <w:autoSpaceDN w:val="0"/>
              <w:adjustRightInd w:val="0"/>
              <w:textAlignment w:val="baseline"/>
              <w:rPr>
                <w:rFonts w:ascii="Times New Roman" w:hAnsi="Times New Roman" w:cs="Times New Roman"/>
                <w:sz w:val="28"/>
                <w:szCs w:val="28"/>
              </w:rPr>
            </w:pPr>
          </w:p>
        </w:tc>
      </w:tr>
    </w:tbl>
    <w:p w14:paraId="686F237B"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0AB105AC"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44333EBF"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7CFB061E"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452699D8"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74E8D180"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22BA1A22"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58893CED"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23F3413E"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7317BB78" w14:textId="117EC192" w:rsidR="00532595" w:rsidRDefault="003B0E33" w:rsidP="00DB578C">
      <w:pPr>
        <w:tabs>
          <w:tab w:val="left" w:pos="5622"/>
        </w:tabs>
        <w:spacing w:after="0" w:line="300" w:lineRule="auto"/>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w:t>
      </w:r>
      <w:r w:rsidR="00532595">
        <w:rPr>
          <w:rFonts w:ascii="Times New Roman" w:eastAsia="Times New Roman" w:hAnsi="Times New Roman" w:cs="Times New Roman"/>
          <w:bCs/>
          <w:sz w:val="28"/>
          <w:szCs w:val="28"/>
        </w:rPr>
        <w:t>ября 2022</w:t>
      </w:r>
      <w:r w:rsidR="0045379F">
        <w:rPr>
          <w:rFonts w:ascii="Times New Roman" w:eastAsia="Times New Roman" w:hAnsi="Times New Roman" w:cs="Times New Roman"/>
          <w:bCs/>
          <w:sz w:val="28"/>
          <w:szCs w:val="28"/>
        </w:rPr>
        <w:t xml:space="preserve"> г.</w:t>
      </w:r>
      <w:r w:rsidR="00532595">
        <w:rPr>
          <w:rFonts w:ascii="Times New Roman" w:eastAsia="Times New Roman" w:hAnsi="Times New Roman" w:cs="Times New Roman"/>
          <w:bCs/>
          <w:sz w:val="28"/>
          <w:szCs w:val="28"/>
        </w:rPr>
        <w:t>, ФГОС СПО по специальности:</w:t>
      </w:r>
    </w:p>
    <w:p w14:paraId="5641EB59" w14:textId="449EFB23" w:rsidR="003B0E33" w:rsidRDefault="003B0E33" w:rsidP="00DB578C">
      <w:pPr>
        <w:tabs>
          <w:tab w:val="left" w:pos="5622"/>
        </w:tabs>
        <w:spacing w:after="0" w:line="300" w:lineRule="auto"/>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sidR="008657BB">
        <w:rPr>
          <w:rFonts w:ascii="Times New Roman" w:eastAsia="Times New Roman" w:hAnsi="Times New Roman" w:cs="Times New Roman"/>
          <w:bCs/>
          <w:sz w:val="28"/>
          <w:szCs w:val="28"/>
        </w:rPr>
        <w:t xml:space="preserve">        </w:t>
      </w:r>
      <w:r w:rsidR="00341F24">
        <w:rPr>
          <w:rFonts w:ascii="Times New Roman" w:eastAsia="Calibri" w:hAnsi="Times New Roman" w:cs="Times New Roman"/>
          <w:sz w:val="28"/>
          <w:szCs w:val="28"/>
        </w:rPr>
        <w:t xml:space="preserve">08.02.13 </w:t>
      </w:r>
      <w:r w:rsidR="00401D4B">
        <w:rPr>
          <w:rFonts w:ascii="Times New Roman" w:eastAsia="Calibri" w:hAnsi="Times New Roman" w:cs="Times New Roman"/>
          <w:sz w:val="28"/>
          <w:szCs w:val="28"/>
        </w:rPr>
        <w:t xml:space="preserve"> </w:t>
      </w:r>
      <w:r w:rsidR="00DB578C">
        <w:rPr>
          <w:rFonts w:ascii="Times New Roman" w:eastAsia="Calibri" w:hAnsi="Times New Roman" w:cs="Times New Roman"/>
          <w:sz w:val="28"/>
          <w:szCs w:val="28"/>
        </w:rPr>
        <w:t>Монтаж и эксплуатация внутренних сантехнических устройств, кондици</w:t>
      </w:r>
      <w:r w:rsidR="00341F24">
        <w:rPr>
          <w:rFonts w:ascii="Times New Roman" w:eastAsia="Calibri" w:hAnsi="Times New Roman" w:cs="Times New Roman"/>
          <w:sz w:val="28"/>
          <w:szCs w:val="28"/>
        </w:rPr>
        <w:t>онирования воздуха и вентиляции,</w:t>
      </w:r>
      <w:r w:rsidRPr="00DF3D95">
        <w:rPr>
          <w:rFonts w:ascii="Times New Roman" w:eastAsia="Times New Roman" w:hAnsi="Times New Roman" w:cs="Times New Roman"/>
          <w:bCs/>
          <w:sz w:val="28"/>
          <w:szCs w:val="28"/>
        </w:rPr>
        <w:t xml:space="preserve"> утвержденного приказом Мин</w:t>
      </w:r>
      <w:r w:rsidR="000B7C21">
        <w:rPr>
          <w:rFonts w:ascii="Times New Roman" w:eastAsia="Times New Roman" w:hAnsi="Times New Roman" w:cs="Times New Roman"/>
          <w:bCs/>
          <w:sz w:val="28"/>
          <w:szCs w:val="28"/>
        </w:rPr>
        <w:t>истерства про</w:t>
      </w:r>
      <w:r w:rsidRPr="00DF3D95">
        <w:rPr>
          <w:rFonts w:ascii="Times New Roman" w:eastAsia="Times New Roman" w:hAnsi="Times New Roman" w:cs="Times New Roman"/>
          <w:bCs/>
          <w:sz w:val="28"/>
          <w:szCs w:val="28"/>
        </w:rPr>
        <w:t xml:space="preserve">свещения России </w:t>
      </w:r>
      <w:r w:rsidR="00532595">
        <w:rPr>
          <w:rFonts w:ascii="Times New Roman" w:eastAsia="Times New Roman" w:hAnsi="Times New Roman" w:cs="Times New Roman"/>
          <w:bCs/>
          <w:sz w:val="28"/>
          <w:szCs w:val="28"/>
        </w:rPr>
        <w:t>от 12 декабря 2022</w:t>
      </w:r>
      <w:r w:rsidR="0088469C">
        <w:rPr>
          <w:rFonts w:ascii="Times New Roman" w:eastAsia="Times New Roman" w:hAnsi="Times New Roman" w:cs="Times New Roman"/>
          <w:bCs/>
          <w:sz w:val="28"/>
          <w:szCs w:val="28"/>
        </w:rPr>
        <w:t xml:space="preserve"> </w:t>
      </w:r>
      <w:r w:rsidR="000D780B">
        <w:rPr>
          <w:rFonts w:ascii="Times New Roman" w:eastAsia="Times New Roman" w:hAnsi="Times New Roman" w:cs="Times New Roman"/>
          <w:bCs/>
          <w:sz w:val="28"/>
          <w:szCs w:val="28"/>
        </w:rPr>
        <w:t>г.</w:t>
      </w:r>
      <w:r w:rsidR="00061D8A">
        <w:rPr>
          <w:rFonts w:ascii="Times New Roman" w:eastAsia="Times New Roman" w:hAnsi="Times New Roman" w:cs="Times New Roman"/>
          <w:bCs/>
          <w:sz w:val="28"/>
          <w:szCs w:val="28"/>
        </w:rPr>
        <w:t>,</w:t>
      </w:r>
      <w:r w:rsidR="000D780B">
        <w:rPr>
          <w:rFonts w:ascii="Times New Roman" w:eastAsia="Times New Roman" w:hAnsi="Times New Roman" w:cs="Times New Roman"/>
          <w:bCs/>
          <w:sz w:val="28"/>
          <w:szCs w:val="28"/>
        </w:rPr>
        <w:t xml:space="preserve"> №</w:t>
      </w:r>
      <w:r w:rsidR="0088469C">
        <w:rPr>
          <w:rFonts w:ascii="Times New Roman" w:eastAsia="Times New Roman" w:hAnsi="Times New Roman" w:cs="Times New Roman"/>
          <w:bCs/>
          <w:sz w:val="28"/>
          <w:szCs w:val="28"/>
        </w:rPr>
        <w:t xml:space="preserve"> </w:t>
      </w:r>
      <w:r w:rsidR="00532595">
        <w:rPr>
          <w:rFonts w:ascii="Times New Roman" w:eastAsia="Times New Roman" w:hAnsi="Times New Roman" w:cs="Times New Roman"/>
          <w:bCs/>
          <w:sz w:val="28"/>
          <w:szCs w:val="28"/>
        </w:rPr>
        <w:t>1094</w:t>
      </w:r>
      <w:r w:rsidRPr="00BB53D0">
        <w:rPr>
          <w:rFonts w:ascii="Times New Roman" w:eastAsia="Times New Roman" w:hAnsi="Times New Roman" w:cs="Times New Roman"/>
          <w:bCs/>
          <w:sz w:val="28"/>
          <w:szCs w:val="28"/>
        </w:rPr>
        <w:t xml:space="preserve"> (зарегистрировано в Мин</w:t>
      </w:r>
      <w:r w:rsidR="00341F24">
        <w:rPr>
          <w:rFonts w:ascii="Times New Roman" w:eastAsia="Times New Roman" w:hAnsi="Times New Roman" w:cs="Times New Roman"/>
          <w:bCs/>
          <w:sz w:val="28"/>
          <w:szCs w:val="28"/>
        </w:rPr>
        <w:t>истерстве юстиции</w:t>
      </w:r>
      <w:r w:rsidR="004876F5">
        <w:rPr>
          <w:rFonts w:ascii="Times New Roman" w:eastAsia="Times New Roman" w:hAnsi="Times New Roman" w:cs="Times New Roman"/>
          <w:bCs/>
          <w:sz w:val="28"/>
          <w:szCs w:val="28"/>
        </w:rPr>
        <w:t xml:space="preserve"> РФ</w:t>
      </w:r>
      <w:r w:rsidRPr="00BB53D0">
        <w:rPr>
          <w:rFonts w:ascii="Times New Roman" w:eastAsia="Times New Roman" w:hAnsi="Times New Roman" w:cs="Times New Roman"/>
          <w:bCs/>
          <w:sz w:val="28"/>
          <w:szCs w:val="28"/>
        </w:rPr>
        <w:t xml:space="preserve"> </w:t>
      </w:r>
      <w:r w:rsidR="00532595">
        <w:rPr>
          <w:rFonts w:ascii="Times New Roman" w:eastAsia="Times New Roman" w:hAnsi="Times New Roman" w:cs="Times New Roman"/>
          <w:bCs/>
          <w:sz w:val="28"/>
          <w:szCs w:val="28"/>
        </w:rPr>
        <w:t>24</w:t>
      </w:r>
      <w:r>
        <w:rPr>
          <w:rFonts w:ascii="Times New Roman" w:eastAsia="Times New Roman" w:hAnsi="Times New Roman" w:cs="Times New Roman"/>
          <w:bCs/>
          <w:sz w:val="28"/>
          <w:szCs w:val="28"/>
        </w:rPr>
        <w:t>.01</w:t>
      </w:r>
      <w:r w:rsidRPr="00BB53D0">
        <w:rPr>
          <w:rFonts w:ascii="Times New Roman" w:eastAsia="Times New Roman" w:hAnsi="Times New Roman" w:cs="Times New Roman"/>
          <w:bCs/>
          <w:sz w:val="28"/>
          <w:szCs w:val="28"/>
        </w:rPr>
        <w:t>.20</w:t>
      </w:r>
      <w:r w:rsidR="00532595">
        <w:rPr>
          <w:rFonts w:ascii="Times New Roman" w:eastAsia="Times New Roman" w:hAnsi="Times New Roman" w:cs="Times New Roman"/>
          <w:bCs/>
          <w:sz w:val="28"/>
          <w:szCs w:val="28"/>
        </w:rPr>
        <w:t>23</w:t>
      </w:r>
      <w:r w:rsidR="0088469C">
        <w:rPr>
          <w:rFonts w:ascii="Times New Roman" w:eastAsia="Times New Roman" w:hAnsi="Times New Roman" w:cs="Times New Roman"/>
          <w:bCs/>
          <w:sz w:val="28"/>
          <w:szCs w:val="28"/>
        </w:rPr>
        <w:t xml:space="preserve"> г</w:t>
      </w:r>
      <w:r w:rsidR="00061D8A">
        <w:rPr>
          <w:rFonts w:ascii="Times New Roman" w:eastAsia="Times New Roman" w:hAnsi="Times New Roman" w:cs="Times New Roman"/>
          <w:bCs/>
          <w:sz w:val="28"/>
          <w:szCs w:val="28"/>
        </w:rPr>
        <w:t>., регистрационный</w:t>
      </w:r>
      <w:r w:rsidR="00341F24">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w:t>
      </w:r>
      <w:r w:rsidR="00846829">
        <w:rPr>
          <w:rFonts w:ascii="Times New Roman" w:eastAsia="Times New Roman" w:hAnsi="Times New Roman" w:cs="Times New Roman"/>
          <w:bCs/>
          <w:sz w:val="28"/>
          <w:szCs w:val="28"/>
        </w:rPr>
        <w:t xml:space="preserve"> </w:t>
      </w:r>
      <w:r w:rsidR="00532595">
        <w:rPr>
          <w:rFonts w:ascii="Times New Roman" w:eastAsia="Times New Roman" w:hAnsi="Times New Roman" w:cs="Times New Roman"/>
          <w:bCs/>
          <w:sz w:val="28"/>
          <w:szCs w:val="28"/>
        </w:rPr>
        <w:t>72110</w:t>
      </w:r>
      <w:r w:rsidRPr="00BB53D0">
        <w:rPr>
          <w:rFonts w:ascii="Times New Roman" w:eastAsia="Times New Roman" w:hAnsi="Times New Roman" w:cs="Times New Roman"/>
          <w:bCs/>
          <w:sz w:val="28"/>
          <w:szCs w:val="28"/>
        </w:rPr>
        <w:t>).</w:t>
      </w:r>
    </w:p>
    <w:p w14:paraId="453301B2" w14:textId="77777777" w:rsidR="00990F1D" w:rsidRPr="00DB578C" w:rsidRDefault="00990F1D" w:rsidP="00DB578C">
      <w:pPr>
        <w:tabs>
          <w:tab w:val="left" w:pos="5622"/>
        </w:tabs>
        <w:spacing w:after="0" w:line="300" w:lineRule="auto"/>
        <w:jc w:val="both"/>
        <w:rPr>
          <w:rFonts w:ascii="Times New Roman" w:hAnsi="Times New Roman" w:cs="Times New Roman"/>
          <w:caps/>
          <w:color w:val="000000"/>
          <w:sz w:val="28"/>
          <w:szCs w:val="28"/>
        </w:rPr>
      </w:pPr>
    </w:p>
    <w:p w14:paraId="39EEA294" w14:textId="422E7B6E" w:rsidR="003B0E33" w:rsidRPr="00497EE3" w:rsidRDefault="003B0E33" w:rsidP="003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0D780B">
        <w:rPr>
          <w:rFonts w:ascii="Times New Roman" w:eastAsia="Times New Roman" w:hAnsi="Times New Roman" w:cs="Times New Roman"/>
          <w:bCs/>
          <w:sz w:val="28"/>
          <w:szCs w:val="28"/>
        </w:rPr>
        <w:t xml:space="preserve">ное учреждение Республики Тыва </w:t>
      </w:r>
      <w:r w:rsidRPr="00497EE3">
        <w:rPr>
          <w:rFonts w:ascii="Times New Roman" w:eastAsia="Times New Roman" w:hAnsi="Times New Roman" w:cs="Times New Roman"/>
          <w:bCs/>
          <w:sz w:val="28"/>
          <w:szCs w:val="28"/>
        </w:rPr>
        <w:t>Т</w:t>
      </w:r>
      <w:r w:rsidR="000D780B">
        <w:rPr>
          <w:rFonts w:ascii="Times New Roman" w:eastAsia="Times New Roman" w:hAnsi="Times New Roman" w:cs="Times New Roman"/>
          <w:bCs/>
          <w:sz w:val="28"/>
          <w:szCs w:val="28"/>
        </w:rPr>
        <w:t>увинский строительный техникум</w:t>
      </w:r>
      <w:r w:rsidRPr="00497EE3">
        <w:rPr>
          <w:rFonts w:ascii="Times New Roman" w:eastAsia="Times New Roman" w:hAnsi="Times New Roman" w:cs="Times New Roman"/>
          <w:bCs/>
          <w:sz w:val="28"/>
          <w:szCs w:val="28"/>
        </w:rPr>
        <w:t>.</w:t>
      </w:r>
    </w:p>
    <w:p w14:paraId="1DA15019" w14:textId="77777777" w:rsidR="00A30AF7" w:rsidRDefault="00A30AF7" w:rsidP="00A30AF7">
      <w:pPr>
        <w:tabs>
          <w:tab w:val="left" w:pos="5622"/>
        </w:tabs>
        <w:spacing w:line="300" w:lineRule="auto"/>
        <w:jc w:val="both"/>
        <w:rPr>
          <w:rFonts w:ascii="Times New Roman" w:hAnsi="Times New Roman" w:cs="Times New Roman"/>
          <w:sz w:val="28"/>
          <w:szCs w:val="28"/>
        </w:rPr>
      </w:pPr>
    </w:p>
    <w:p w14:paraId="12DFDB2A" w14:textId="77777777" w:rsidR="003B0E33" w:rsidRDefault="003B0E33" w:rsidP="00A30AF7">
      <w:pPr>
        <w:tabs>
          <w:tab w:val="left" w:pos="5622"/>
        </w:tabs>
        <w:spacing w:line="300" w:lineRule="auto"/>
        <w:jc w:val="both"/>
        <w:rPr>
          <w:rFonts w:ascii="Times New Roman" w:hAnsi="Times New Roman" w:cs="Times New Roman"/>
          <w:sz w:val="28"/>
          <w:szCs w:val="28"/>
        </w:rPr>
      </w:pPr>
    </w:p>
    <w:p w14:paraId="30E7941B" w14:textId="77777777" w:rsidR="003B0E33" w:rsidRDefault="003B0E33" w:rsidP="00A30AF7">
      <w:pPr>
        <w:tabs>
          <w:tab w:val="left" w:pos="5622"/>
        </w:tabs>
        <w:spacing w:line="300" w:lineRule="auto"/>
        <w:jc w:val="both"/>
        <w:rPr>
          <w:rFonts w:ascii="Times New Roman" w:hAnsi="Times New Roman" w:cs="Times New Roman"/>
          <w:sz w:val="28"/>
          <w:szCs w:val="28"/>
        </w:rPr>
      </w:pPr>
    </w:p>
    <w:p w14:paraId="3F298BFA" w14:textId="77777777" w:rsidR="003B0E33" w:rsidRPr="00F1556E" w:rsidRDefault="003B0E33" w:rsidP="00A30AF7">
      <w:pPr>
        <w:tabs>
          <w:tab w:val="left" w:pos="5622"/>
        </w:tabs>
        <w:spacing w:line="300" w:lineRule="auto"/>
        <w:jc w:val="both"/>
        <w:rPr>
          <w:rFonts w:ascii="Times New Roman" w:hAnsi="Times New Roman" w:cs="Times New Roman"/>
          <w:color w:val="000000"/>
          <w:sz w:val="28"/>
          <w:szCs w:val="28"/>
        </w:rPr>
      </w:pPr>
    </w:p>
    <w:p w14:paraId="5E15B6DD" w14:textId="77777777" w:rsidR="00A30AF7" w:rsidRPr="00F1556E" w:rsidRDefault="00A30AF7" w:rsidP="00A30AF7">
      <w:pPr>
        <w:spacing w:line="300" w:lineRule="auto"/>
        <w:ind w:firstLine="708"/>
        <w:jc w:val="both"/>
        <w:rPr>
          <w:rFonts w:ascii="Times New Roman" w:hAnsi="Times New Roman" w:cs="Times New Roman"/>
          <w:sz w:val="28"/>
          <w:szCs w:val="28"/>
        </w:rPr>
      </w:pPr>
    </w:p>
    <w:p w14:paraId="7A964419" w14:textId="77777777"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71BF790D" w14:textId="7A4DDCDE" w:rsidR="00304E65" w:rsidRDefault="00304E65" w:rsidP="00A374B3">
      <w:pPr>
        <w:tabs>
          <w:tab w:val="left" w:pos="8364"/>
        </w:tabs>
        <w:spacing w:after="0" w:line="276" w:lineRule="auto"/>
        <w:jc w:val="center"/>
        <w:rPr>
          <w:rFonts w:ascii="Times New Roman" w:hAnsi="Times New Roman" w:cs="Times New Roman"/>
          <w:b/>
          <w:sz w:val="28"/>
          <w:szCs w:val="28"/>
        </w:rPr>
      </w:pPr>
    </w:p>
    <w:p w14:paraId="520086F1"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9459EB8"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EE6EA82"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BBF6C31"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9A69473"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0699FB57"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1F7A9A6E"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4EA1D717" w14:textId="77777777" w:rsidR="00772927" w:rsidRPr="000A4475" w:rsidRDefault="00772927" w:rsidP="00772927">
      <w:pPr>
        <w:tabs>
          <w:tab w:val="left" w:pos="8364"/>
        </w:tabs>
        <w:spacing w:after="0" w:line="276" w:lineRule="auto"/>
        <w:rPr>
          <w:rFonts w:ascii="Times New Roman" w:hAnsi="Times New Roman" w:cs="Times New Roman"/>
          <w:b/>
          <w:sz w:val="28"/>
          <w:szCs w:val="28"/>
        </w:rPr>
      </w:pPr>
    </w:p>
    <w:p w14:paraId="5933569C" w14:textId="77777777" w:rsidR="00A374B3" w:rsidRPr="000A4475" w:rsidRDefault="00A374B3" w:rsidP="00A374B3">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14:paraId="48BFC0CF" w14:textId="0D5FA42A" w:rsidR="00D352C6" w:rsidRPr="000A4475" w:rsidRDefault="00D352C6">
          <w:pPr>
            <w:pStyle w:val="af3"/>
            <w:rPr>
              <w:rFonts w:ascii="Times New Roman" w:hAnsi="Times New Roman" w:cs="Times New Roman"/>
              <w:sz w:val="28"/>
              <w:szCs w:val="28"/>
            </w:rPr>
          </w:pPr>
        </w:p>
        <w:p w14:paraId="657AC39D" w14:textId="0415930D" w:rsidR="00D352C6" w:rsidRPr="008B23F4" w:rsidRDefault="00D352C6"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008B23F4" w:rsidRPr="008B23F4">
            <w:rPr>
              <w:rFonts w:ascii="Times New Roman" w:hAnsi="Times New Roman" w:cs="Times New Roman"/>
              <w:sz w:val="28"/>
              <w:szCs w:val="28"/>
            </w:rPr>
            <w:t>1. Общая характеристика рабочей программы общеобразовательной дисциплины «Математика»</w:t>
          </w:r>
          <w:r w:rsidR="008B23F4">
            <w:rPr>
              <w:rFonts w:ascii="Times New Roman" w:hAnsi="Times New Roman" w:cs="Times New Roman"/>
              <w:sz w:val="28"/>
              <w:szCs w:val="28"/>
            </w:rPr>
            <w:t>………………………………………………………5</w:t>
          </w:r>
        </w:p>
        <w:p w14:paraId="31AF4BF5" w14:textId="4C76F1CA" w:rsidR="00D352C6" w:rsidRDefault="00B9466F" w:rsidP="00D352C6">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D352C6" w:rsidRPr="008B23F4">
              <w:rPr>
                <w:rStyle w:val="af1"/>
                <w:rFonts w:ascii="Times New Roman" w:hAnsi="Times New Roman" w:cs="Times New Roman"/>
                <w:noProof/>
                <w:sz w:val="28"/>
                <w:szCs w:val="28"/>
              </w:rPr>
              <w:t>2. Структура и содержание общеобразовательной дисциплины</w:t>
            </w:r>
            <w:r w:rsidR="00D352C6" w:rsidRPr="008B23F4">
              <w:rPr>
                <w:rFonts w:ascii="Times New Roman" w:hAnsi="Times New Roman" w:cs="Times New Roman"/>
                <w:noProof/>
                <w:webHidden/>
                <w:sz w:val="28"/>
                <w:szCs w:val="28"/>
              </w:rPr>
              <w:tab/>
            </w:r>
            <w:r w:rsidR="00D352C6" w:rsidRPr="008B23F4">
              <w:rPr>
                <w:rFonts w:ascii="Times New Roman" w:hAnsi="Times New Roman" w:cs="Times New Roman"/>
                <w:noProof/>
                <w:webHidden/>
                <w:sz w:val="28"/>
                <w:szCs w:val="28"/>
              </w:rPr>
              <w:fldChar w:fldCharType="begin"/>
            </w:r>
            <w:r w:rsidR="00D352C6" w:rsidRPr="008B23F4">
              <w:rPr>
                <w:rFonts w:ascii="Times New Roman" w:hAnsi="Times New Roman" w:cs="Times New Roman"/>
                <w:noProof/>
                <w:webHidden/>
                <w:sz w:val="28"/>
                <w:szCs w:val="28"/>
              </w:rPr>
              <w:instrText xml:space="preserve"> PAGEREF _Toc125029367 \h </w:instrText>
            </w:r>
            <w:r w:rsidR="00D352C6" w:rsidRPr="008B23F4">
              <w:rPr>
                <w:rFonts w:ascii="Times New Roman" w:hAnsi="Times New Roman" w:cs="Times New Roman"/>
                <w:noProof/>
                <w:webHidden/>
                <w:sz w:val="28"/>
                <w:szCs w:val="28"/>
              </w:rPr>
            </w:r>
            <w:r w:rsidR="00D352C6" w:rsidRPr="008B23F4">
              <w:rPr>
                <w:rFonts w:ascii="Times New Roman" w:hAnsi="Times New Roman" w:cs="Times New Roman"/>
                <w:noProof/>
                <w:webHidden/>
                <w:sz w:val="28"/>
                <w:szCs w:val="28"/>
              </w:rPr>
              <w:fldChar w:fldCharType="end"/>
            </w:r>
          </w:hyperlink>
          <w:r w:rsidR="008B23F4">
            <w:rPr>
              <w:rFonts w:ascii="Times New Roman" w:hAnsi="Times New Roman" w:cs="Times New Roman"/>
              <w:noProof/>
              <w:sz w:val="28"/>
              <w:szCs w:val="28"/>
            </w:rPr>
            <w:t>31</w:t>
          </w:r>
        </w:p>
        <w:p w14:paraId="2D51DB70" w14:textId="77777777" w:rsidR="00584E2A" w:rsidRDefault="008B23F4" w:rsidP="008B23F4">
          <w:pPr>
            <w:rPr>
              <w:rFonts w:ascii="Times New Roman" w:hAnsi="Times New Roman" w:cs="Times New Roman"/>
              <w:sz w:val="28"/>
              <w:szCs w:val="28"/>
            </w:rPr>
          </w:pPr>
          <w:r w:rsidRPr="008B23F4">
            <w:rPr>
              <w:rFonts w:ascii="Times New Roman" w:hAnsi="Times New Roman" w:cs="Times New Roman"/>
              <w:sz w:val="28"/>
              <w:szCs w:val="28"/>
            </w:rPr>
            <w:t>3. Условия реализации программы общеобразовательной дисциплины</w:t>
          </w:r>
        </w:p>
        <w:p w14:paraId="0A26A089" w14:textId="5E744397" w:rsidR="008B23F4" w:rsidRDefault="008B23F4" w:rsidP="008B23F4">
          <w:pPr>
            <w:rPr>
              <w:rFonts w:ascii="Times New Roman" w:hAnsi="Times New Roman" w:cs="Times New Roman"/>
              <w:webHidden/>
              <w:sz w:val="28"/>
              <w:szCs w:val="28"/>
            </w:rPr>
          </w:pPr>
          <w:r>
            <w:rPr>
              <w:rFonts w:ascii="Times New Roman" w:hAnsi="Times New Roman" w:cs="Times New Roman"/>
              <w:webHidden/>
              <w:sz w:val="28"/>
              <w:szCs w:val="28"/>
            </w:rPr>
            <w:t>…….55</w:t>
          </w:r>
        </w:p>
        <w:p w14:paraId="64555051" w14:textId="5BBD1C05" w:rsidR="008B23F4" w:rsidRPr="008B23F4" w:rsidRDefault="008B23F4" w:rsidP="008B23F4">
          <w:pPr>
            <w:rPr>
              <w:rFonts w:ascii="Times New Roman" w:hAnsi="Times New Roman" w:cs="Times New Roman"/>
              <w:sz w:val="28"/>
              <w:szCs w:val="28"/>
            </w:rPr>
          </w:pPr>
          <w:r w:rsidRPr="008B23F4">
            <w:rPr>
              <w:rFonts w:ascii="Times New Roman" w:hAnsi="Times New Roman" w:cs="Times New Roman"/>
              <w:sz w:val="28"/>
              <w:szCs w:val="28"/>
            </w:rPr>
            <w:t>4. Контроль и оценка результатов освоения общеобразовательной дисциплины</w:t>
          </w:r>
          <w:r>
            <w:rPr>
              <w:rFonts w:ascii="Times New Roman" w:hAnsi="Times New Roman" w:cs="Times New Roman"/>
              <w:sz w:val="28"/>
              <w:szCs w:val="28"/>
            </w:rPr>
            <w:t>………………………………………………………………………56</w:t>
          </w:r>
        </w:p>
        <w:p w14:paraId="367EA673" w14:textId="2D9A5AAB" w:rsidR="00D352C6" w:rsidRPr="008B23F4" w:rsidRDefault="00D352C6" w:rsidP="00D352C6">
          <w:pPr>
            <w:pStyle w:val="11"/>
            <w:tabs>
              <w:tab w:val="right" w:leader="dot" w:pos="9345"/>
            </w:tabs>
            <w:spacing w:after="0" w:line="276" w:lineRule="auto"/>
            <w:jc w:val="both"/>
            <w:rPr>
              <w:rFonts w:ascii="Times New Roman" w:hAnsi="Times New Roman" w:cs="Times New Roman"/>
              <w:noProof/>
              <w:sz w:val="28"/>
              <w:szCs w:val="28"/>
              <w:lang w:eastAsia="ru-RU"/>
            </w:rPr>
          </w:pPr>
        </w:p>
        <w:p w14:paraId="7F54A8A0" w14:textId="5BE8AF37" w:rsidR="00D352C6" w:rsidRPr="000A4475" w:rsidRDefault="00D352C6" w:rsidP="00D352C6">
          <w:pPr>
            <w:spacing w:after="0" w:line="276" w:lineRule="auto"/>
            <w:jc w:val="both"/>
            <w:rPr>
              <w:rFonts w:ascii="Times New Roman" w:hAnsi="Times New Roman" w:cs="Times New Roman"/>
              <w:sz w:val="28"/>
              <w:szCs w:val="28"/>
            </w:rPr>
          </w:pPr>
          <w:r w:rsidRPr="008B23F4">
            <w:rPr>
              <w:rFonts w:ascii="Times New Roman" w:hAnsi="Times New Roman" w:cs="Times New Roman"/>
              <w:sz w:val="28"/>
              <w:szCs w:val="28"/>
            </w:rPr>
            <w:fldChar w:fldCharType="end"/>
          </w:r>
        </w:p>
      </w:sdtContent>
    </w:sdt>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5FC7BF02" w14:textId="290DED93" w:rsidR="00A374B3" w:rsidRPr="000A4475" w:rsidRDefault="00FB1C0A" w:rsidP="00A374B3">
      <w:pPr>
        <w:pStyle w:val="1"/>
        <w:jc w:val="center"/>
        <w:rPr>
          <w:b/>
          <w:bCs/>
          <w:sz w:val="28"/>
          <w:szCs w:val="28"/>
        </w:rPr>
      </w:pPr>
      <w:bookmarkStart w:id="0" w:name="_Toc113637405"/>
      <w:bookmarkStart w:id="1" w:name="_Toc124938099"/>
      <w:bookmarkStart w:id="2" w:name="_Toc125024768"/>
      <w:bookmarkStart w:id="3" w:name="_Toc125029366"/>
      <w:r w:rsidRPr="000A4475">
        <w:rPr>
          <w:b/>
          <w:bCs/>
          <w:sz w:val="28"/>
          <w:szCs w:val="28"/>
        </w:rPr>
        <w:lastRenderedPageBreak/>
        <w:t>1. Общая характеристика</w:t>
      </w:r>
      <w:r w:rsidR="00A374B3" w:rsidRPr="000A4475">
        <w:rPr>
          <w:b/>
          <w:bCs/>
          <w:sz w:val="28"/>
          <w:szCs w:val="28"/>
        </w:rPr>
        <w:t xml:space="preserve"> рабочей программы общеобразовательной дисциплины</w:t>
      </w:r>
      <w:bookmarkEnd w:id="0"/>
      <w:r w:rsidR="00A374B3" w:rsidRPr="000A4475">
        <w:rPr>
          <w:b/>
          <w:bCs/>
          <w:sz w:val="28"/>
          <w:szCs w:val="28"/>
        </w:rPr>
        <w:t xml:space="preserve"> </w:t>
      </w:r>
      <w:bookmarkStart w:id="4" w:name="_Hlk124847644"/>
      <w:r w:rsidR="00A374B3" w:rsidRPr="000A4475">
        <w:rPr>
          <w:b/>
          <w:bCs/>
          <w:sz w:val="28"/>
          <w:szCs w:val="28"/>
        </w:rPr>
        <w:t>«Математика»</w:t>
      </w:r>
      <w:bookmarkEnd w:id="1"/>
      <w:bookmarkEnd w:id="2"/>
      <w:bookmarkEnd w:id="3"/>
      <w:bookmarkEnd w:id="4"/>
    </w:p>
    <w:p w14:paraId="501FBD2E" w14:textId="77777777" w:rsidR="009F3817" w:rsidRPr="000A4475"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6CA96526" w14:textId="77777777" w:rsidR="009F3817" w:rsidRPr="000A4475"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0A4475">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101AA2C4" w14:textId="72564245" w:rsidR="00772927" w:rsidRPr="00772927" w:rsidRDefault="009F3817" w:rsidP="00772927">
      <w:pPr>
        <w:tabs>
          <w:tab w:val="left" w:pos="5622"/>
        </w:tabs>
        <w:spacing w:after="0" w:line="300" w:lineRule="auto"/>
        <w:jc w:val="both"/>
        <w:rPr>
          <w:rFonts w:ascii="Times New Roman" w:hAnsi="Times New Roman" w:cs="Times New Roman"/>
          <w:caps/>
          <w:color w:val="000000"/>
          <w:sz w:val="28"/>
          <w:szCs w:val="28"/>
        </w:rPr>
      </w:pPr>
      <w:r w:rsidRPr="00772927">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A861BA" w:rsidRPr="00772927">
        <w:rPr>
          <w:rFonts w:ascii="Times New Roman" w:hAnsi="Times New Roman" w:cs="Times New Roman"/>
          <w:sz w:val="28"/>
          <w:szCs w:val="28"/>
          <w:lang w:eastAsia="ru-RU"/>
        </w:rPr>
        <w:t xml:space="preserve">рограммы в соответствии с ФГОС по специальности </w:t>
      </w:r>
      <w:r w:rsidR="00EE6965">
        <w:rPr>
          <w:rFonts w:ascii="Times New Roman" w:eastAsia="Calibri" w:hAnsi="Times New Roman" w:cs="Times New Roman"/>
          <w:sz w:val="28"/>
          <w:szCs w:val="28"/>
        </w:rPr>
        <w:t>08.02.</w:t>
      </w:r>
      <w:r w:rsidR="00772927" w:rsidRPr="00772927">
        <w:rPr>
          <w:rFonts w:ascii="Times New Roman" w:eastAsia="Calibri" w:hAnsi="Times New Roman" w:cs="Times New Roman"/>
          <w:sz w:val="28"/>
          <w:szCs w:val="28"/>
        </w:rPr>
        <w:t xml:space="preserve">13 Монтаж и эксплуатация внутренних сантехнических устройств, кондиционирования воздуха и вентиляции. </w:t>
      </w:r>
    </w:p>
    <w:p w14:paraId="2516214E" w14:textId="26CC8BC4" w:rsidR="00A861BA" w:rsidRPr="00772927" w:rsidRDefault="00A861BA" w:rsidP="00772927">
      <w:pPr>
        <w:pStyle w:val="4"/>
        <w:shd w:val="clear" w:color="auto" w:fill="FFFFFF"/>
        <w:spacing w:before="0" w:after="130"/>
        <w:jc w:val="both"/>
        <w:rPr>
          <w:rFonts w:ascii="Times New Roman" w:eastAsia="Times New Roman" w:hAnsi="Times New Roman" w:cs="Times New Roman"/>
          <w:bCs/>
          <w:i w:val="0"/>
          <w:sz w:val="28"/>
          <w:szCs w:val="28"/>
          <w:lang w:eastAsia="ru-RU"/>
        </w:rPr>
      </w:pPr>
    </w:p>
    <w:p w14:paraId="77DD7BEE" w14:textId="77777777" w:rsidR="009F3817" w:rsidRPr="000A4475" w:rsidRDefault="009F3817" w:rsidP="00A374B3">
      <w:pPr>
        <w:spacing w:after="0" w:line="276" w:lineRule="auto"/>
        <w:ind w:firstLine="709"/>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1.2. Цели и планируемые результаты освоения дисциплины:</w:t>
      </w:r>
    </w:p>
    <w:p w14:paraId="06E861A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1BF832B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 xml:space="preserve">1.2.1. Цель дисциплины </w:t>
      </w:r>
    </w:p>
    <w:p w14:paraId="1B542566" w14:textId="77777777" w:rsidR="009F3817" w:rsidRPr="000A4475" w:rsidRDefault="009F3817" w:rsidP="00A374B3">
      <w:pPr>
        <w:suppressAutoHyphens/>
        <w:spacing w:after="0" w:line="276" w:lineRule="auto"/>
        <w:ind w:firstLine="709"/>
        <w:jc w:val="both"/>
        <w:rPr>
          <w:rFonts w:ascii="Times New Roman" w:hAnsi="Times New Roman" w:cs="Times New Roman"/>
          <w:bCs/>
          <w:sz w:val="28"/>
          <w:szCs w:val="28"/>
        </w:rPr>
      </w:pPr>
      <w:r w:rsidRPr="000A4475">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0A4475">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0A4475" w:rsidRDefault="009F3817" w:rsidP="00A374B3">
      <w:pPr>
        <w:suppressAutoHyphens/>
        <w:spacing w:after="0" w:line="276" w:lineRule="auto"/>
        <w:jc w:val="both"/>
        <w:rPr>
          <w:rFonts w:ascii="Times New Roman" w:eastAsia="Times New Roman" w:hAnsi="Times New Roman" w:cs="Times New Roman"/>
          <w:bCs/>
          <w:sz w:val="28"/>
          <w:szCs w:val="28"/>
        </w:rPr>
      </w:pPr>
    </w:p>
    <w:p w14:paraId="527A568F" w14:textId="4DFC74B3" w:rsidR="00A404EA" w:rsidRPr="00BD2307" w:rsidRDefault="009F3817" w:rsidP="00BD2307">
      <w:pPr>
        <w:suppressAutoHyphens/>
        <w:spacing w:after="0" w:line="276" w:lineRule="auto"/>
        <w:jc w:val="both"/>
        <w:rPr>
          <w:rFonts w:ascii="Times New Roman" w:eastAsia="Times New Roman" w:hAnsi="Times New Roman" w:cs="Times New Roman"/>
          <w:b/>
          <w:sz w:val="28"/>
          <w:szCs w:val="28"/>
        </w:rPr>
      </w:pPr>
      <w:r w:rsidRPr="000A4475">
        <w:rPr>
          <w:rFonts w:ascii="Times New Roman" w:eastAsia="Times New Roman" w:hAnsi="Times New Roman" w:cs="Times New Roman"/>
          <w:b/>
          <w:sz w:val="28"/>
          <w:szCs w:val="28"/>
        </w:rPr>
        <w:t>1.2.2. Планируемые результаты освоения общеобразовательной дисциплины</w:t>
      </w:r>
      <w:r w:rsidRPr="000A4475">
        <w:rPr>
          <w:rFonts w:ascii="Times New Roman" w:eastAsia="Calibri" w:hAnsi="Times New Roman" w:cs="Times New Roman"/>
          <w:b/>
          <w:sz w:val="28"/>
          <w:szCs w:val="28"/>
        </w:rPr>
        <w:t xml:space="preserve"> в соответствии с ФГОС СПО и на основе ФГОС СОО</w:t>
      </w:r>
    </w:p>
    <w:p w14:paraId="2D4656A7"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Познавательные универсальные учебные действия </w:t>
      </w:r>
    </w:p>
    <w:p w14:paraId="7E770075"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Базовые логические действия: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w:t>
      </w:r>
      <w:proofErr w:type="gramStart"/>
      <w:r w:rsidRPr="00BD2307">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аналогии; 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D2307">
        <w:rPr>
          <w:rFonts w:ascii="Times New Roman" w:hAnsi="Times New Roman" w:cs="Times New Roman"/>
          <w:sz w:val="28"/>
          <w:szCs w:val="28"/>
        </w:rPr>
        <w:t>контрпримеры</w:t>
      </w:r>
      <w:proofErr w:type="spellEnd"/>
      <w:r w:rsidRPr="00BD2307">
        <w:rPr>
          <w:rFonts w:ascii="Times New Roman" w:hAnsi="Times New Roman" w:cs="Times New Roman"/>
          <w:sz w:val="28"/>
          <w:szCs w:val="28"/>
        </w:rPr>
        <w:t>, обосновывать собственные суждения и выводы;</w:t>
      </w:r>
      <w:proofErr w:type="gramEnd"/>
      <w:r w:rsidRPr="00BD2307">
        <w:rPr>
          <w:rFonts w:ascii="Times New Roman" w:hAnsi="Times New Roman" w:cs="Times New Roman"/>
          <w:sz w:val="28"/>
          <w:szCs w:val="28"/>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65986C2"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Регулятивные универсальные учебные действия </w:t>
      </w:r>
    </w:p>
    <w:p w14:paraId="23939CDD"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Самоорганизация: составлять план, алгоритм решения задачи, выбирать способ решения с учётом имеющихся ресурсов и собственных </w:t>
      </w:r>
      <w:r w:rsidRPr="00BD2307">
        <w:rPr>
          <w:rFonts w:ascii="Times New Roman" w:hAnsi="Times New Roman" w:cs="Times New Roman"/>
          <w:sz w:val="28"/>
          <w:szCs w:val="28"/>
        </w:rPr>
        <w:lastRenderedPageBreak/>
        <w:t>возможностей, аргументировать и корректировать варианты решений с учётом новой информации.</w:t>
      </w:r>
    </w:p>
    <w:p w14:paraId="4C4C9F34" w14:textId="70F5A2B3" w:rsidR="00A404EA" w:rsidRPr="00BD2307" w:rsidRDefault="00BD2307"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r w:rsidRPr="00BD2307">
        <w:rPr>
          <w:rFonts w:ascii="Times New Roman" w:hAnsi="Times New Roman" w:cs="Times New Roman"/>
          <w:sz w:val="28"/>
          <w:szCs w:val="28"/>
        </w:rPr>
        <w:t>Совместная деятельность: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F74A20" w:rsidRDefault="00A404EA" w:rsidP="00985661">
            <w:pPr>
              <w:pStyle w:val="afa"/>
              <w:jc w:val="center"/>
              <w:rPr>
                <w:rFonts w:ascii="Times New Roman" w:hAnsi="Times New Roman" w:cs="Times New Roman"/>
                <w:b/>
                <w:sz w:val="28"/>
                <w:szCs w:val="28"/>
                <w:lang w:eastAsia="ru-RU"/>
              </w:rPr>
            </w:pPr>
            <w:bookmarkStart w:id="5" w:name="_Hlk118301397"/>
            <w:r w:rsidRPr="00F74A20">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F74A20" w:rsidRDefault="00A404EA" w:rsidP="00985661">
            <w:pPr>
              <w:pStyle w:val="afa"/>
              <w:jc w:val="center"/>
              <w:rPr>
                <w:rFonts w:ascii="Times New Roman" w:hAnsi="Times New Roman" w:cs="Times New Roman"/>
                <w:b/>
                <w:sz w:val="28"/>
                <w:szCs w:val="28"/>
                <w:lang w:eastAsia="ru-RU"/>
              </w:rPr>
            </w:pPr>
            <w:r w:rsidRPr="00F74A20">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0A4475" w:rsidRDefault="00A404EA" w:rsidP="00985661">
            <w:pPr>
              <w:pStyle w:val="afa"/>
              <w:jc w:val="center"/>
              <w:rPr>
                <w:rFonts w:ascii="Times New Roman" w:hAnsi="Times New Roman" w:cs="Times New Roman"/>
                <w:sz w:val="28"/>
                <w:szCs w:val="28"/>
                <w:lang w:eastAsia="ru-RU"/>
              </w:rPr>
            </w:pPr>
            <w:r w:rsidRPr="000A4475">
              <w:rPr>
                <w:rFonts w:ascii="Times New Roman" w:hAnsi="Times New Roman" w:cs="Times New Roman"/>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0A4475" w:rsidRDefault="00A404EA" w:rsidP="00985661">
            <w:pPr>
              <w:pStyle w:val="afa"/>
              <w:jc w:val="center"/>
              <w:rPr>
                <w:rFonts w:ascii="Times New Roman" w:hAnsi="Times New Roman" w:cs="Times New Roman"/>
                <w:sz w:val="28"/>
                <w:szCs w:val="28"/>
                <w:lang w:eastAsia="ru-RU"/>
              </w:rPr>
            </w:pPr>
            <w:r w:rsidRPr="000A4475">
              <w:rPr>
                <w:rFonts w:ascii="Times New Roman" w:hAnsi="Times New Roman" w:cs="Times New Roman"/>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2EAA4E61"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t>ОК</w:t>
            </w:r>
            <w:proofErr w:type="gramEnd"/>
            <w:r w:rsidRPr="000A4475">
              <w:rPr>
                <w:rFonts w:ascii="Times New Roman" w:hAnsi="Times New Roman" w:cs="Times New Roman"/>
                <w:sz w:val="28"/>
                <w:szCs w:val="28"/>
                <w:lang w:eastAsia="ru-RU"/>
              </w:rPr>
              <w:t xml:space="preserve"> 01</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2D23A299"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3F6724">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4B21A5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3F6724">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64E41646"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3F6724">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1857024D"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02</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1D376E39"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3F6724">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roofErr w:type="gramEnd"/>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7C651061"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464C29BE"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00B784C8"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3D3F5279"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06</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0FAC6DAA"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02202D">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37CECF68"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07</w:t>
            </w:r>
            <w:r w:rsidR="00A86C7F">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4CA1239A"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r w:rsidR="006D2EAA">
              <w:rPr>
                <w:rFonts w:ascii="Times New Roman" w:hAnsi="Times New Roman" w:cs="Times New Roman"/>
                <w:sz w:val="28"/>
                <w:szCs w:val="28"/>
              </w:rPr>
              <w:t>.</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729671B7" w14:textId="0DBD4188" w:rsidR="002D23EC" w:rsidRPr="000A4475" w:rsidRDefault="007F2493" w:rsidP="002D23E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ПК</w:t>
            </w:r>
            <w:r w:rsidR="000F286C">
              <w:rPr>
                <w:rFonts w:ascii="Times New Roman" w:hAnsi="Times New Roman" w:cs="Times New Roman"/>
                <w:color w:val="000000"/>
                <w:sz w:val="28"/>
                <w:szCs w:val="28"/>
              </w:rPr>
              <w:t xml:space="preserve"> 1.1.</w:t>
            </w:r>
            <w:r w:rsidR="000B39ED">
              <w:rPr>
                <w:rFonts w:ascii="Times New Roman" w:hAnsi="Times New Roman" w:cs="Times New Roman"/>
                <w:color w:val="000000"/>
                <w:sz w:val="28"/>
                <w:szCs w:val="28"/>
              </w:rPr>
              <w:t xml:space="preserve"> </w:t>
            </w:r>
            <w:r w:rsidR="000F286C">
              <w:rPr>
                <w:rFonts w:ascii="Times New Roman" w:hAnsi="Times New Roman" w:cs="Times New Roman"/>
                <w:color w:val="000000"/>
                <w:sz w:val="28"/>
                <w:szCs w:val="28"/>
              </w:rPr>
              <w:t>Выполнять подготовительные работы при монтаже систем отопления, водоснабжения, канализации и водостоков.</w:t>
            </w:r>
          </w:p>
          <w:p w14:paraId="10F691E9" w14:textId="21A71B40" w:rsidR="002D23EC" w:rsidRPr="000A4475" w:rsidRDefault="002D23EC" w:rsidP="002D23EC">
            <w:pPr>
              <w:pStyle w:val="afa"/>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5E485C47" w14:textId="22CDCF94" w:rsidR="006C4F17" w:rsidRPr="000A4475" w:rsidRDefault="00CE2B79" w:rsidP="00985661">
            <w:pPr>
              <w:pStyle w:val="afa"/>
              <w:rPr>
                <w:rFonts w:ascii="Times New Roman" w:hAnsi="Times New Roman" w:cs="Times New Roman"/>
                <w:sz w:val="28"/>
                <w:szCs w:val="28"/>
              </w:rPr>
            </w:pPr>
            <w:r>
              <w:rPr>
                <w:rFonts w:ascii="Times New Roman" w:hAnsi="Times New Roman" w:cs="Times New Roman"/>
                <w:sz w:val="28"/>
                <w:szCs w:val="28"/>
              </w:rPr>
              <w:t>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w:t>
            </w:r>
            <w:r w:rsidR="006D2EAA">
              <w:rPr>
                <w:rFonts w:ascii="Times New Roman" w:hAnsi="Times New Roman" w:cs="Times New Roman"/>
                <w:sz w:val="28"/>
                <w:szCs w:val="28"/>
              </w:rPr>
              <w:t xml:space="preserve"> ходе решения задачи результаты;</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908F852" w14:textId="1339A389" w:rsidR="002D23EC" w:rsidRPr="000A4475" w:rsidRDefault="00584486" w:rsidP="002D23EC">
            <w:pPr>
              <w:pStyle w:val="afa"/>
              <w:rPr>
                <w:rStyle w:val="spellingerror"/>
                <w:rFonts w:ascii="Times New Roman" w:hAnsi="Times New Roman" w:cs="Times New Roman"/>
                <w:sz w:val="28"/>
                <w:szCs w:val="28"/>
              </w:rPr>
            </w:pPr>
            <w:r>
              <w:rPr>
                <w:rStyle w:val="spellingerror"/>
                <w:rFonts w:ascii="Times New Roman" w:hAnsi="Times New Roman" w:cs="Times New Roman"/>
                <w:sz w:val="28"/>
                <w:szCs w:val="28"/>
              </w:rPr>
              <w:t>Уметь переносить знания в познавательную и практическую области; уметь интегрировать знания из разных предметных областей;</w:t>
            </w:r>
          </w:p>
        </w:tc>
      </w:tr>
      <w:bookmarkEnd w:id="5"/>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6" w:name="_Toc124938100"/>
      <w:bookmarkStart w:id="7" w:name="_Toc125024769"/>
      <w:bookmarkStart w:id="8" w:name="_Toc125029367"/>
      <w:r w:rsidRPr="000A4475">
        <w:rPr>
          <w:b/>
          <w:bCs/>
          <w:sz w:val="28"/>
          <w:szCs w:val="28"/>
        </w:rPr>
        <w:lastRenderedPageBreak/>
        <w:t>2. Структура и содержание общеобразовательной дисциплины</w:t>
      </w:r>
      <w:bookmarkEnd w:id="6"/>
      <w:bookmarkEnd w:id="7"/>
      <w:bookmarkEnd w:id="8"/>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05A1F916" w:rsidR="00BD2307" w:rsidRPr="00026FCE" w:rsidRDefault="008C288F" w:rsidP="00BD2307">
            <w:pPr>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DD04AF" w:rsidRDefault="00BD2307" w:rsidP="00BD2307">
            <w:pPr>
              <w:jc w:val="center"/>
              <w:rPr>
                <w:rFonts w:ascii="Times New Roman" w:hAnsi="Times New Roman" w:cs="Times New Roman"/>
                <w:b/>
                <w:iCs/>
                <w:sz w:val="28"/>
                <w:szCs w:val="28"/>
              </w:rPr>
            </w:pPr>
            <w:r w:rsidRPr="00DD04AF">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76F469D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026FCE">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DD04AF" w:rsidRDefault="00BD2307" w:rsidP="00BD2307">
            <w:pPr>
              <w:jc w:val="center"/>
              <w:rPr>
                <w:rFonts w:ascii="Times New Roman" w:hAnsi="Times New Roman" w:cs="Times New Roman"/>
                <w:b/>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DD04AF" w:rsidRDefault="00BD2307" w:rsidP="00BD2307">
            <w:pPr>
              <w:jc w:val="center"/>
              <w:rPr>
                <w:rFonts w:ascii="Times New Roman" w:hAnsi="Times New Roman" w:cs="Times New Roman"/>
                <w:b/>
                <w:bCs/>
                <w:iCs/>
                <w:sz w:val="28"/>
                <w:szCs w:val="28"/>
              </w:rPr>
            </w:pPr>
            <w:r w:rsidRPr="00DD04AF">
              <w:rPr>
                <w:rFonts w:ascii="Times New Roman" w:hAnsi="Times New Roman" w:cs="Times New Roman"/>
                <w:b/>
                <w:bCs/>
                <w:iCs/>
                <w:sz w:val="28"/>
                <w:szCs w:val="28"/>
              </w:rPr>
              <w:t>206</w:t>
            </w:r>
          </w:p>
        </w:tc>
        <w:bookmarkStart w:id="9" w:name="_GoBack"/>
        <w:bookmarkEnd w:id="9"/>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5D379694" w:rsidR="00BD2307" w:rsidRPr="000A4475" w:rsidRDefault="000F286C"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BD2307"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10"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10"/>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6FE57524" w14:textId="77777777" w:rsidR="004976AC"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1778496D" w14:textId="50CBE049"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ОК 06</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6FD8D895" w14:textId="17228B54" w:rsidR="007F5703" w:rsidRPr="000A4475" w:rsidRDefault="007F2493"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100AA2">
              <w:rPr>
                <w:rFonts w:ascii="Times New Roman" w:hAnsi="Times New Roman" w:cs="Times New Roman"/>
                <w:bCs/>
                <w:sz w:val="28"/>
                <w:szCs w:val="28"/>
              </w:rPr>
              <w:t xml:space="preserve"> 1.1.</w:t>
            </w:r>
          </w:p>
        </w:tc>
      </w:tr>
      <w:tr w:rsidR="007F5703" w:rsidRPr="000A4475" w14:paraId="05CDA6BE" w14:textId="77777777" w:rsidTr="008209B3">
        <w:trPr>
          <w:trHeight w:val="182"/>
        </w:trPr>
        <w:tc>
          <w:tcPr>
            <w:tcW w:w="2863" w:type="dxa"/>
            <w:vMerge w:val="restart"/>
            <w:shd w:val="clear" w:color="auto" w:fill="auto"/>
          </w:tcPr>
          <w:p w14:paraId="41A2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1D159B9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r w:rsidR="00062BBD">
              <w:rPr>
                <w:rFonts w:ascii="Times New Roman" w:hAnsi="Times New Roman" w:cs="Times New Roman"/>
                <w:bCs/>
                <w:sz w:val="28"/>
                <w:szCs w:val="28"/>
              </w:rPr>
              <w:t>.</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4AB57E8A"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2EA11AB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r w:rsidR="00062BBD">
              <w:rPr>
                <w:rFonts w:ascii="Times New Roman" w:hAnsi="Times New Roman" w:cs="Times New Roman"/>
                <w:bCs/>
                <w:sz w:val="28"/>
                <w:szCs w:val="28"/>
              </w:rPr>
              <w:t>.</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0E7AD2C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r w:rsidR="00062BBD">
              <w:rPr>
                <w:rFonts w:ascii="Times New Roman" w:hAnsi="Times New Roman" w:cs="Times New Roman"/>
                <w:bCs/>
                <w:sz w:val="28"/>
                <w:szCs w:val="28"/>
              </w:rPr>
              <w:t>.</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5D72A5F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062BBD">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5BFDD51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Вычисления и преобразования. Уравнения и неравенства. Геометрия на плоскости</w:t>
            </w:r>
            <w:r w:rsidR="00062BBD">
              <w:rPr>
                <w:rFonts w:ascii="Times New Roman" w:hAnsi="Times New Roman" w:cs="Times New Roman"/>
                <w:bCs/>
                <w:sz w:val="28"/>
                <w:szCs w:val="28"/>
              </w:rPr>
              <w:t>.</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0F164CB" w14:textId="53A5A574"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37B47F49" w14:textId="0EED95ED"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4F28A247" w14:textId="77777777" w:rsidTr="008209B3">
        <w:trPr>
          <w:trHeight w:val="20"/>
        </w:trPr>
        <w:tc>
          <w:tcPr>
            <w:tcW w:w="2863" w:type="dxa"/>
            <w:vMerge w:val="restart"/>
            <w:shd w:val="clear" w:color="auto" w:fill="auto"/>
          </w:tcPr>
          <w:p w14:paraId="3A63B2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2.1.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понятия стереометрии. Расположение </w:t>
            </w:r>
            <w:r w:rsidRPr="000A4475">
              <w:rPr>
                <w:rFonts w:ascii="Times New Roman" w:hAnsi="Times New Roman" w:cs="Times New Roman"/>
                <w:bCs/>
                <w:sz w:val="28"/>
                <w:szCs w:val="28"/>
              </w:rPr>
              <w:lastRenderedPageBreak/>
              <w:t>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0A4475">
              <w:rPr>
                <w:rFonts w:ascii="Times New Roman" w:hAnsi="Times New Roman" w:cs="Times New Roman"/>
                <w:bCs/>
                <w:sz w:val="28"/>
                <w:szCs w:val="28"/>
              </w:rPr>
              <w:lastRenderedPageBreak/>
              <w:t xml:space="preserve">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2.2.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2.4.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0D4FFE22"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r w:rsidR="00062BBD">
              <w:rPr>
                <w:rFonts w:ascii="Times New Roman" w:hAnsi="Times New Roman" w:cs="Times New Roman"/>
                <w:bCs/>
                <w:sz w:val="28"/>
                <w:szCs w:val="28"/>
              </w:rPr>
              <w:t>.</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w:t>
            </w:r>
            <w:r w:rsidRPr="000A4475">
              <w:rPr>
                <w:rFonts w:ascii="Times New Roman" w:hAnsi="Times New Roman" w:cs="Times New Roman"/>
                <w:bCs/>
                <w:sz w:val="28"/>
                <w:szCs w:val="28"/>
              </w:rPr>
              <w:lastRenderedPageBreak/>
              <w:t>скрещивающиеся 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lastRenderedPageBreak/>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0D86B453"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Решение задач с профессиональной направленностью по теме </w:t>
            </w:r>
            <w:r>
              <w:rPr>
                <w:rFonts w:ascii="Times New Roman" w:hAnsi="Times New Roman" w:cs="Times New Roman"/>
                <w:bCs/>
                <w:sz w:val="28"/>
                <w:szCs w:val="28"/>
              </w:rPr>
              <w:lastRenderedPageBreak/>
              <w:t>«</w:t>
            </w:r>
            <w:r w:rsidR="007F5703" w:rsidRPr="000A4475">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2.6.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73AB2C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062BBD">
              <w:rPr>
                <w:rFonts w:ascii="Times New Roman" w:hAnsi="Times New Roman" w:cs="Times New Roman"/>
                <w:bCs/>
                <w:sz w:val="28"/>
                <w:szCs w:val="28"/>
              </w:rPr>
              <w:t>.</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F4588F9" w14:textId="120ACF22" w:rsidR="007F5703" w:rsidRPr="000A4475" w:rsidRDefault="000B7C2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w:t>
            </w:r>
            <w:r w:rsidR="00990F1D">
              <w:rPr>
                <w:rFonts w:ascii="Times New Roman" w:hAnsi="Times New Roman" w:cs="Times New Roman"/>
                <w:bCs/>
                <w:sz w:val="28"/>
                <w:szCs w:val="28"/>
              </w:rPr>
              <w:t>ОК 02</w:t>
            </w:r>
            <w:r>
              <w:rPr>
                <w:rFonts w:ascii="Times New Roman" w:hAnsi="Times New Roman" w:cs="Times New Roman"/>
                <w:bCs/>
                <w:sz w:val="28"/>
                <w:szCs w:val="28"/>
              </w:rPr>
              <w:t>.</w:t>
            </w:r>
            <w:r w:rsidR="00990F1D">
              <w:rPr>
                <w:rFonts w:ascii="Times New Roman" w:hAnsi="Times New Roman" w:cs="Times New Roman"/>
                <w:bCs/>
                <w:sz w:val="28"/>
                <w:szCs w:val="28"/>
              </w:rPr>
              <w:t>, ОК 03</w:t>
            </w:r>
            <w:r>
              <w:rPr>
                <w:rFonts w:ascii="Times New Roman" w:hAnsi="Times New Roman" w:cs="Times New Roman"/>
                <w:bCs/>
                <w:sz w:val="28"/>
                <w:szCs w:val="28"/>
              </w:rPr>
              <w:t>.</w:t>
            </w:r>
            <w:r w:rsidR="00990F1D">
              <w:rPr>
                <w:rFonts w:ascii="Times New Roman" w:hAnsi="Times New Roman" w:cs="Times New Roman"/>
                <w:bCs/>
                <w:sz w:val="28"/>
                <w:szCs w:val="28"/>
              </w:rPr>
              <w:t>, ОК 04</w:t>
            </w:r>
            <w:r>
              <w:rPr>
                <w:rFonts w:ascii="Times New Roman" w:hAnsi="Times New Roman" w:cs="Times New Roman"/>
                <w:bCs/>
                <w:sz w:val="28"/>
                <w:szCs w:val="28"/>
              </w:rPr>
              <w:t>.</w:t>
            </w:r>
            <w:r w:rsidR="00990F1D">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19A472AE" w14:textId="433B281F"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504BAFC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062BBD">
              <w:rPr>
                <w:rFonts w:ascii="Times New Roman" w:hAnsi="Times New Roman" w:cs="Times New Roman"/>
                <w:bCs/>
                <w:sz w:val="28"/>
                <w:szCs w:val="28"/>
              </w:rPr>
              <w:t>.</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w:t>
            </w:r>
            <w:r w:rsidRPr="000A4475">
              <w:rPr>
                <w:rFonts w:ascii="Times New Roman" w:hAnsi="Times New Roman" w:cs="Times New Roman"/>
                <w:bCs/>
                <w:sz w:val="28"/>
                <w:szCs w:val="28"/>
              </w:rPr>
              <w:lastRenderedPageBreak/>
              <w:t>произведение 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14E2B64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w:t>
            </w:r>
            <w:r w:rsidRPr="000A4475">
              <w:rPr>
                <w:rFonts w:ascii="Times New Roman" w:hAnsi="Times New Roman" w:cs="Times New Roman"/>
                <w:bCs/>
                <w:sz w:val="28"/>
                <w:szCs w:val="28"/>
              </w:rPr>
              <w:lastRenderedPageBreak/>
              <w:t>между прямой и плоскостью, угол между плоскостями. Уравнение плоскости. Геометрический смысл определителя 2х2</w:t>
            </w:r>
            <w:r w:rsidR="00062BBD">
              <w:rPr>
                <w:rFonts w:ascii="Times New Roman" w:hAnsi="Times New Roman" w:cs="Times New Roman"/>
                <w:bCs/>
                <w:sz w:val="28"/>
                <w:szCs w:val="28"/>
              </w:rPr>
              <w:t>.</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55983CC1"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063C3F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062BBD">
              <w:rPr>
                <w:rFonts w:ascii="Times New Roman" w:hAnsi="Times New Roman" w:cs="Times New Roman"/>
                <w:bCs/>
                <w:sz w:val="28"/>
                <w:szCs w:val="28"/>
              </w:rPr>
              <w:t>.</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59148463" w14:textId="77777777" w:rsidR="001207A7"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09AA0AAA" w14:textId="77777777" w:rsidR="001207A7"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392F9AD7" w14:textId="77777777" w:rsidR="001207A7"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7F032AE6" w14:textId="77777777" w:rsidR="001207A7" w:rsidRDefault="001207A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91B81C" w14:textId="77777777" w:rsidR="001207A7" w:rsidRDefault="001207A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5A3BD" w14:textId="6C50DC11" w:rsidR="001207A7" w:rsidRDefault="00990F1D" w:rsidP="0012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04</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62632302" w14:textId="31074587" w:rsidR="001207A7"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23819EF9" w14:textId="1042EA88" w:rsidR="001207A7"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06</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47B43782" w14:textId="3EBC8C6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A4475">
              <w:rPr>
                <w:rFonts w:ascii="Times New Roman" w:hAnsi="Times New Roman" w:cs="Times New Roman"/>
                <w:bCs/>
                <w:sz w:val="28"/>
                <w:szCs w:val="28"/>
              </w:rPr>
              <w:t>ОК</w:t>
            </w:r>
            <w:proofErr w:type="gramEnd"/>
            <w:r w:rsidR="00990F1D">
              <w:rPr>
                <w:rFonts w:ascii="Times New Roman" w:hAnsi="Times New Roman" w:cs="Times New Roman"/>
                <w:bCs/>
                <w:sz w:val="28"/>
                <w:szCs w:val="28"/>
              </w:rPr>
              <w:t xml:space="preserve"> </w:t>
            </w:r>
            <w:r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67C241FA" w14:textId="3FDE5577" w:rsidR="007F5703" w:rsidRPr="000A4475" w:rsidRDefault="008B7CB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7F2493">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4B177F3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062BBD">
              <w:rPr>
                <w:rFonts w:ascii="Times New Roman" w:hAnsi="Times New Roman" w:cs="Times New Roman"/>
                <w:bCs/>
                <w:sz w:val="28"/>
                <w:szCs w:val="28"/>
              </w:rPr>
              <w:t>.</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624F564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r w:rsidR="00062BBD">
              <w:rPr>
                <w:rFonts w:ascii="Times New Roman" w:hAnsi="Times New Roman" w:cs="Times New Roman"/>
                <w:bCs/>
                <w:sz w:val="28"/>
                <w:szCs w:val="28"/>
              </w:rPr>
              <w:t>.</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04EE771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062BBD">
              <w:rPr>
                <w:rFonts w:ascii="Times New Roman" w:hAnsi="Times New Roman" w:cs="Times New Roman"/>
                <w:bCs/>
                <w:sz w:val="28"/>
                <w:szCs w:val="28"/>
              </w:rPr>
              <w:t>.</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45F2357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062BBD">
              <w:rPr>
                <w:rFonts w:ascii="Times New Roman" w:hAnsi="Times New Roman" w:cs="Times New Roman"/>
                <w:bCs/>
                <w:sz w:val="28"/>
                <w:szCs w:val="28"/>
              </w:rPr>
              <w:t>.</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6F3985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r w:rsidR="00062BBD">
              <w:rPr>
                <w:rFonts w:ascii="Times New Roman" w:hAnsi="Times New Roman" w:cs="Times New Roman"/>
                <w:bCs/>
                <w:sz w:val="28"/>
                <w:szCs w:val="28"/>
              </w:rPr>
              <w:t>.</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1D3C1579"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1F5AD3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r w:rsidR="00062BBD">
              <w:rPr>
                <w:rFonts w:ascii="Times New Roman" w:hAnsi="Times New Roman" w:cs="Times New Roman"/>
                <w:bCs/>
                <w:sz w:val="28"/>
                <w:szCs w:val="28"/>
              </w:rPr>
              <w:t>.</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2E426F0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r w:rsidR="00062BBD">
              <w:rPr>
                <w:rFonts w:ascii="Times New Roman" w:hAnsi="Times New Roman" w:cs="Times New Roman"/>
                <w:bCs/>
                <w:sz w:val="28"/>
                <w:szCs w:val="28"/>
              </w:rPr>
              <w:t>.</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1F02925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r w:rsidR="00062BBD">
              <w:rPr>
                <w:rFonts w:ascii="Times New Roman" w:hAnsi="Times New Roman" w:cs="Times New Roman"/>
                <w:bCs/>
                <w:sz w:val="28"/>
                <w:szCs w:val="28"/>
              </w:rPr>
              <w:t>.</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601DD8E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062BBD">
              <w:rPr>
                <w:rFonts w:ascii="Times New Roman" w:hAnsi="Times New Roman" w:cs="Times New Roman"/>
                <w:bCs/>
                <w:sz w:val="28"/>
                <w:szCs w:val="28"/>
              </w:rPr>
              <w:t>.</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3465D14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062BBD">
              <w:rPr>
                <w:rFonts w:ascii="Times New Roman" w:hAnsi="Times New Roman" w:cs="Times New Roman"/>
                <w:bCs/>
                <w:sz w:val="28"/>
                <w:szCs w:val="28"/>
              </w:rPr>
              <w:t>.</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21A84E39" w14:textId="77777777" w:rsidR="00FA7513"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01</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1FA694E1" w14:textId="50CD94C8" w:rsidR="00FA751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A4475">
              <w:rPr>
                <w:rFonts w:ascii="Times New Roman" w:hAnsi="Times New Roman" w:cs="Times New Roman"/>
                <w:bCs/>
                <w:sz w:val="28"/>
                <w:szCs w:val="28"/>
              </w:rPr>
              <w:t>ОК</w:t>
            </w:r>
            <w:proofErr w:type="gramEnd"/>
            <w:r w:rsidR="00990F1D">
              <w:rPr>
                <w:rFonts w:ascii="Times New Roman" w:hAnsi="Times New Roman" w:cs="Times New Roman"/>
                <w:bCs/>
                <w:sz w:val="28"/>
                <w:szCs w:val="28"/>
              </w:rPr>
              <w:t xml:space="preserve"> 02</w:t>
            </w:r>
            <w:r w:rsidR="000B7C21">
              <w:rPr>
                <w:rFonts w:ascii="Times New Roman" w:hAnsi="Times New Roman" w:cs="Times New Roman"/>
                <w:bCs/>
                <w:sz w:val="28"/>
                <w:szCs w:val="28"/>
              </w:rPr>
              <w:t>.</w:t>
            </w:r>
            <w:r w:rsidR="00990F1D">
              <w:rPr>
                <w:rFonts w:ascii="Times New Roman" w:hAnsi="Times New Roman" w:cs="Times New Roman"/>
                <w:bCs/>
                <w:sz w:val="28"/>
                <w:szCs w:val="28"/>
              </w:rPr>
              <w:t xml:space="preserve">, </w:t>
            </w:r>
          </w:p>
          <w:p w14:paraId="79D19FB5" w14:textId="77777777" w:rsidR="00FA7513"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03</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06843812" w14:textId="79E8E7E6" w:rsidR="000B507D"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3AFD1C1E" w14:textId="77777777" w:rsidR="000B507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A4475">
              <w:rPr>
                <w:rFonts w:ascii="Times New Roman" w:hAnsi="Times New Roman" w:cs="Times New Roman"/>
                <w:bCs/>
                <w:sz w:val="28"/>
                <w:szCs w:val="28"/>
              </w:rPr>
              <w:t>ОК</w:t>
            </w:r>
            <w:proofErr w:type="gramEnd"/>
            <w:r w:rsidR="00990F1D">
              <w:rPr>
                <w:rFonts w:ascii="Times New Roman" w:hAnsi="Times New Roman" w:cs="Times New Roman"/>
                <w:bCs/>
                <w:sz w:val="28"/>
                <w:szCs w:val="28"/>
              </w:rPr>
              <w:t xml:space="preserve"> 05</w:t>
            </w:r>
            <w:r w:rsidR="000B7C21">
              <w:rPr>
                <w:rFonts w:ascii="Times New Roman" w:hAnsi="Times New Roman" w:cs="Times New Roman"/>
                <w:bCs/>
                <w:sz w:val="28"/>
                <w:szCs w:val="28"/>
              </w:rPr>
              <w:t>.</w:t>
            </w:r>
            <w:r w:rsidR="00990F1D">
              <w:rPr>
                <w:rFonts w:ascii="Times New Roman" w:hAnsi="Times New Roman" w:cs="Times New Roman"/>
                <w:bCs/>
                <w:sz w:val="28"/>
                <w:szCs w:val="28"/>
              </w:rPr>
              <w:t xml:space="preserve">, </w:t>
            </w:r>
          </w:p>
          <w:p w14:paraId="169C7072" w14:textId="77777777" w:rsidR="000B507D"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4C65539E" w14:textId="0A92899A"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66459FA0" w14:textId="32B597A9" w:rsidR="007F5703" w:rsidRPr="000A4475" w:rsidRDefault="000B507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7F2493">
              <w:rPr>
                <w:rFonts w:ascii="Times New Roman" w:hAnsi="Times New Roman" w:cs="Times New Roman"/>
                <w:bCs/>
                <w:sz w:val="28"/>
                <w:szCs w:val="28"/>
              </w:rPr>
              <w:t>К</w:t>
            </w:r>
            <w:r w:rsidR="00990F1D">
              <w:rPr>
                <w:rFonts w:ascii="Times New Roman" w:hAnsi="Times New Roman" w:cs="Times New Roman"/>
                <w:bCs/>
                <w:sz w:val="28"/>
                <w:szCs w:val="28"/>
              </w:rPr>
              <w:t xml:space="preserve"> 1.1.</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635AED5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062BBD">
              <w:rPr>
                <w:rFonts w:ascii="Times New Roman" w:hAnsi="Times New Roman" w:cs="Times New Roman"/>
                <w:bCs/>
                <w:sz w:val="28"/>
                <w:szCs w:val="28"/>
              </w:rPr>
              <w:t>.</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5D8A77B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r w:rsidR="00062BBD">
              <w:rPr>
                <w:rFonts w:ascii="Times New Roman" w:hAnsi="Times New Roman" w:cs="Times New Roman"/>
                <w:bCs/>
                <w:sz w:val="28"/>
                <w:szCs w:val="28"/>
              </w:rPr>
              <w:t>.</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616A625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062BBD">
              <w:rPr>
                <w:rFonts w:ascii="Times New Roman" w:hAnsi="Times New Roman" w:cs="Times New Roman"/>
                <w:bCs/>
                <w:sz w:val="28"/>
                <w:szCs w:val="28"/>
              </w:rPr>
              <w:t>.</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505E40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062BBD">
              <w:rPr>
                <w:rFonts w:ascii="Times New Roman" w:hAnsi="Times New Roman" w:cs="Times New Roman"/>
                <w:bCs/>
                <w:sz w:val="28"/>
                <w:szCs w:val="28"/>
              </w:rPr>
              <w:t>.</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239F60A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062BBD">
              <w:rPr>
                <w:rFonts w:ascii="Times New Roman" w:hAnsi="Times New Roman" w:cs="Times New Roman"/>
                <w:bCs/>
                <w:sz w:val="28"/>
                <w:szCs w:val="28"/>
              </w:rPr>
              <w:t>.</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6E4E40C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0B39ED">
              <w:rPr>
                <w:rFonts w:ascii="Times New Roman" w:hAnsi="Times New Roman" w:cs="Times New Roman"/>
                <w:bCs/>
                <w:sz w:val="28"/>
                <w:szCs w:val="28"/>
              </w:rPr>
              <w: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1D92D6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062BBD">
              <w:rPr>
                <w:rFonts w:ascii="Times New Roman" w:hAnsi="Times New Roman" w:cs="Times New Roman"/>
                <w:bCs/>
                <w:sz w:val="28"/>
                <w:szCs w:val="28"/>
              </w:rPr>
              <w:t>.</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622B244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062BBD">
              <w:rPr>
                <w:rFonts w:ascii="Times New Roman" w:hAnsi="Times New Roman" w:cs="Times New Roman"/>
                <w:bCs/>
                <w:sz w:val="28"/>
                <w:szCs w:val="28"/>
              </w:rPr>
              <w:t>.</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172AA0B9"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w:t>
            </w:r>
            <w:proofErr w:type="gramStart"/>
            <w:r>
              <w:rPr>
                <w:rFonts w:ascii="Times New Roman" w:hAnsi="Times New Roman" w:cs="Times New Roman"/>
                <w:bCs/>
                <w:sz w:val="28"/>
                <w:szCs w:val="28"/>
              </w:rPr>
              <w:t xml:space="preserve"> </w:t>
            </w:r>
            <w:r w:rsidR="00062BBD">
              <w:rPr>
                <w:rFonts w:ascii="Times New Roman" w:hAnsi="Times New Roman" w:cs="Times New Roman"/>
                <w:bCs/>
                <w:sz w:val="28"/>
                <w:szCs w:val="28"/>
              </w:rPr>
              <w:t>.</w:t>
            </w:r>
            <w:proofErr w:type="gramEnd"/>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19A666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062BBD">
              <w:rPr>
                <w:rFonts w:ascii="Times New Roman" w:hAnsi="Times New Roman" w:cs="Times New Roman"/>
                <w:bCs/>
                <w:sz w:val="28"/>
                <w:szCs w:val="28"/>
              </w:rPr>
              <w:t>.</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0BA8997E" w14:textId="7F76B54B"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ОК 06</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5E151B1D" w14:textId="0C8D42C6"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6C12D0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062BBD">
              <w:rPr>
                <w:rFonts w:ascii="Times New Roman" w:hAnsi="Times New Roman" w:cs="Times New Roman"/>
                <w:bCs/>
                <w:sz w:val="28"/>
                <w:szCs w:val="28"/>
              </w:rPr>
              <w:t>.</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1C4BE2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r w:rsidR="000B39ED">
              <w:rPr>
                <w:rFonts w:ascii="Times New Roman" w:hAnsi="Times New Roman" w:cs="Times New Roman"/>
                <w:bCs/>
                <w:sz w:val="28"/>
                <w:szCs w:val="28"/>
              </w:rPr>
              <w:t>.</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478EE02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062BBD">
              <w:rPr>
                <w:rFonts w:ascii="Times New Roman" w:hAnsi="Times New Roman" w:cs="Times New Roman"/>
                <w:bCs/>
                <w:sz w:val="28"/>
                <w:szCs w:val="28"/>
              </w:rPr>
              <w:t>.</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35C6C4D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r w:rsidR="00062BBD">
              <w:rPr>
                <w:rFonts w:ascii="Times New Roman" w:hAnsi="Times New Roman" w:cs="Times New Roman"/>
                <w:bCs/>
                <w:sz w:val="28"/>
                <w:szCs w:val="28"/>
              </w:rPr>
              <w:t>.</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5025E4A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r w:rsidR="00062BBD">
              <w:rPr>
                <w:rFonts w:ascii="Times New Roman" w:hAnsi="Times New Roman" w:cs="Times New Roman"/>
                <w:bCs/>
                <w:sz w:val="28"/>
                <w:szCs w:val="28"/>
              </w:rPr>
              <w:t>.</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79E0C2F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062BBD">
              <w:rPr>
                <w:rFonts w:ascii="Times New Roman" w:hAnsi="Times New Roman" w:cs="Times New Roman"/>
                <w:bCs/>
                <w:sz w:val="28"/>
                <w:szCs w:val="28"/>
              </w:rPr>
              <w:t>.</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2B96F954"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2B5EFB5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r w:rsidR="00062BBD">
              <w:rPr>
                <w:rFonts w:ascii="Times New Roman" w:hAnsi="Times New Roman" w:cs="Times New Roman"/>
                <w:bCs/>
                <w:sz w:val="28"/>
                <w:szCs w:val="28"/>
              </w:rPr>
              <w:t>.</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6C4975E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062BBD">
              <w:rPr>
                <w:rFonts w:ascii="Times New Roman" w:hAnsi="Times New Roman" w:cs="Times New Roman"/>
                <w:bCs/>
                <w:sz w:val="28"/>
                <w:szCs w:val="28"/>
              </w:rPr>
              <w:t>.</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27FE696C"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4DC43DD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Его образующая и высота. Сечение усеченного конуса</w:t>
            </w:r>
            <w:proofErr w:type="gramStart"/>
            <w:r w:rsidRPr="000A4475">
              <w:rPr>
                <w:rFonts w:ascii="Times New Roman" w:hAnsi="Times New Roman" w:cs="Times New Roman"/>
                <w:bCs/>
                <w:sz w:val="28"/>
                <w:szCs w:val="28"/>
              </w:rPr>
              <w:t xml:space="preserve"> </w:t>
            </w:r>
            <w:r w:rsidR="00062BBD">
              <w:rPr>
                <w:rFonts w:ascii="Times New Roman" w:hAnsi="Times New Roman" w:cs="Times New Roman"/>
                <w:bCs/>
                <w:sz w:val="28"/>
                <w:szCs w:val="28"/>
              </w:rPr>
              <w:t>.</w:t>
            </w:r>
            <w:proofErr w:type="gramEnd"/>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19E4EF3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r w:rsidR="00062BBD">
              <w:rPr>
                <w:rFonts w:ascii="Times New Roman" w:hAnsi="Times New Roman" w:cs="Times New Roman"/>
                <w:bCs/>
                <w:sz w:val="28"/>
                <w:szCs w:val="28"/>
              </w:rPr>
              <w:t>.</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19C234C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w:t>
            </w:r>
            <w:proofErr w:type="gramStart"/>
            <w:r w:rsidR="00062BBD">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lastRenderedPageBreak/>
              <w:t>п</w:t>
            </w:r>
            <w:proofErr w:type="gramEnd"/>
            <w:r w:rsidRPr="000A4475">
              <w:rPr>
                <w:rFonts w:ascii="Times New Roman" w:hAnsi="Times New Roman" w:cs="Times New Roman"/>
                <w:bCs/>
                <w:sz w:val="28"/>
                <w:szCs w:val="28"/>
              </w:rPr>
              <w:t>одобных тел. Геометрический смысл определителя 3-го порядка</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477480F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r w:rsidR="00062BBD">
              <w:rPr>
                <w:rFonts w:ascii="Times New Roman" w:hAnsi="Times New Roman" w:cs="Times New Roman"/>
                <w:bCs/>
                <w:sz w:val="28"/>
                <w:szCs w:val="28"/>
              </w:rPr>
              <w:t>.</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389349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r w:rsidR="00D70DB1">
              <w:rPr>
                <w:rFonts w:ascii="Times New Roman" w:hAnsi="Times New Roman" w:cs="Times New Roman"/>
                <w:bCs/>
                <w:sz w:val="28"/>
                <w:szCs w:val="28"/>
              </w:rPr>
              <w:t>.</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2358822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062BBD">
              <w:rPr>
                <w:rFonts w:ascii="Times New Roman" w:hAnsi="Times New Roman" w:cs="Times New Roman"/>
                <w:bCs/>
                <w:sz w:val="28"/>
                <w:szCs w:val="28"/>
              </w:rPr>
              <w:t>.</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6341EDC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r w:rsidR="000B39ED">
              <w:rPr>
                <w:rFonts w:ascii="Times New Roman" w:hAnsi="Times New Roman" w:cs="Times New Roman"/>
                <w:bCs/>
                <w:sz w:val="28"/>
                <w:szCs w:val="28"/>
              </w:rPr>
              <w:t>.</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61B3AD2C" w14:textId="5D8B0DB0"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ОК 06</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4507523E" w14:textId="33A379EA"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lastRenderedPageBreak/>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504A225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w:t>
            </w:r>
            <w:r w:rsidRPr="000A4475">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r w:rsidR="00062BBD">
              <w:rPr>
                <w:rFonts w:ascii="Times New Roman" w:hAnsi="Times New Roman" w:cs="Times New Roman"/>
                <w:bCs/>
                <w:sz w:val="28"/>
                <w:szCs w:val="28"/>
              </w:rPr>
              <w:t>.</w:t>
            </w:r>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0FD5238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r w:rsidR="00062BBD">
              <w:rPr>
                <w:rFonts w:ascii="Times New Roman" w:hAnsi="Times New Roman" w:cs="Times New Roman"/>
                <w:bCs/>
                <w:sz w:val="28"/>
                <w:szCs w:val="28"/>
              </w:rPr>
              <w:t>.</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657EA0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r w:rsidR="00D70DB1">
              <w:rPr>
                <w:rFonts w:ascii="Times New Roman" w:hAnsi="Times New Roman" w:cs="Times New Roman"/>
                <w:bCs/>
                <w:sz w:val="28"/>
                <w:szCs w:val="28"/>
              </w:rPr>
              <w:t>.</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74FE8A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определенного интеграла</w:t>
            </w:r>
            <w:proofErr w:type="gramStart"/>
            <w:r w:rsidRPr="000A4475">
              <w:rPr>
                <w:rFonts w:ascii="Times New Roman" w:hAnsi="Times New Roman" w:cs="Times New Roman"/>
                <w:bCs/>
                <w:sz w:val="28"/>
                <w:szCs w:val="28"/>
              </w:rPr>
              <w:t xml:space="preserve"> </w:t>
            </w:r>
            <w:r w:rsidR="00D70DB1">
              <w:rPr>
                <w:rFonts w:ascii="Times New Roman" w:hAnsi="Times New Roman" w:cs="Times New Roman"/>
                <w:bCs/>
                <w:sz w:val="28"/>
                <w:szCs w:val="28"/>
              </w:rPr>
              <w:t>.</w:t>
            </w:r>
            <w:proofErr w:type="gramEnd"/>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6A11BCBC"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38B351E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5283C3C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r w:rsidR="00062BBD">
              <w:rPr>
                <w:rFonts w:ascii="Times New Roman" w:hAnsi="Times New Roman" w:cs="Times New Roman"/>
                <w:bCs/>
                <w:sz w:val="28"/>
                <w:szCs w:val="28"/>
              </w:rPr>
              <w:t>.</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70ECD3C" w14:textId="2EF389DB" w:rsidR="007F5703"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6920BDE2" w14:textId="2DE3DA90" w:rsidR="000B39ED" w:rsidRDefault="000B39E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1.1.</w:t>
            </w:r>
          </w:p>
          <w:p w14:paraId="3359FA85" w14:textId="546A24B3" w:rsidR="000B39ED" w:rsidRPr="000A4475" w:rsidRDefault="000B39E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345A172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r w:rsidR="00062BBD">
              <w:rPr>
                <w:rFonts w:ascii="Times New Roman" w:hAnsi="Times New Roman" w:cs="Times New Roman"/>
                <w:bCs/>
                <w:sz w:val="28"/>
                <w:szCs w:val="28"/>
              </w:rPr>
              <w:t>.</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13ADFE5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r w:rsidR="000B39ED">
              <w:rPr>
                <w:rFonts w:ascii="Times New Roman" w:hAnsi="Times New Roman" w:cs="Times New Roman"/>
                <w:bCs/>
                <w:sz w:val="28"/>
                <w:szCs w:val="28"/>
              </w:rPr>
              <w:t>.</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05C1163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062BBD">
              <w:rPr>
                <w:rFonts w:ascii="Times New Roman" w:hAnsi="Times New Roman" w:cs="Times New Roman"/>
                <w:bCs/>
                <w:sz w:val="28"/>
                <w:szCs w:val="28"/>
              </w:rPr>
              <w:t>.</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5F068E5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062BBD">
              <w:rPr>
                <w:rFonts w:ascii="Times New Roman" w:hAnsi="Times New Roman" w:cs="Times New Roman"/>
                <w:bCs/>
                <w:sz w:val="28"/>
                <w:szCs w:val="28"/>
              </w:rPr>
              <w:t>.</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67806B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r w:rsidR="00D70DB1">
              <w:rPr>
                <w:rFonts w:ascii="Times New Roman" w:hAnsi="Times New Roman" w:cs="Times New Roman"/>
                <w:bCs/>
                <w:sz w:val="28"/>
                <w:szCs w:val="28"/>
              </w:rPr>
              <w:t>.</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6D39B6AC" w14:textId="4C472A01" w:rsidR="007F5703"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2A609F30" w14:textId="0498172A" w:rsidR="00D70DB1" w:rsidRPr="000A4475" w:rsidRDefault="00D70DB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1.1.</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10DDA6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062BBD">
              <w:rPr>
                <w:rFonts w:ascii="Times New Roman" w:hAnsi="Times New Roman" w:cs="Times New Roman"/>
                <w:bCs/>
                <w:sz w:val="28"/>
                <w:szCs w:val="28"/>
              </w:rPr>
              <w:t>.</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0616AC4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062BBD">
              <w:rPr>
                <w:rFonts w:ascii="Times New Roman" w:hAnsi="Times New Roman" w:cs="Times New Roman"/>
                <w:bCs/>
                <w:sz w:val="28"/>
                <w:szCs w:val="28"/>
              </w:rPr>
              <w:t>.</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5F1905B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r w:rsidR="00D70DB1">
              <w:rPr>
                <w:rFonts w:ascii="Times New Roman" w:hAnsi="Times New Roman" w:cs="Times New Roman"/>
                <w:bCs/>
                <w:sz w:val="28"/>
                <w:szCs w:val="28"/>
              </w:rPr>
              <w:t>.</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4B60046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062BBD">
              <w:rPr>
                <w:rFonts w:ascii="Times New Roman" w:hAnsi="Times New Roman" w:cs="Times New Roman"/>
                <w:bCs/>
                <w:sz w:val="28"/>
                <w:szCs w:val="28"/>
              </w:rPr>
              <w:t>.</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58245418" w14:textId="77777777" w:rsidR="00995B14"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16859B9C" w14:textId="77777777" w:rsidR="00995B14"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0E9B9C89" w14:textId="1EAF7F66" w:rsidR="00B226A5"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533FF5BD" w14:textId="120731A9"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57C32542" w14:textId="2128861C"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6D6D14E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r w:rsidR="00062BBD">
              <w:rPr>
                <w:rFonts w:ascii="Times New Roman" w:hAnsi="Times New Roman" w:cs="Times New Roman"/>
                <w:bCs/>
                <w:sz w:val="28"/>
                <w:szCs w:val="28"/>
              </w:rPr>
              <w:t>.</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1076D9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r w:rsidR="00062BBD">
              <w:rPr>
                <w:rFonts w:ascii="Times New Roman" w:hAnsi="Times New Roman" w:cs="Times New Roman"/>
                <w:bCs/>
                <w:sz w:val="28"/>
                <w:szCs w:val="28"/>
              </w:rPr>
              <w:t>.</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471AE85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r w:rsidR="00062BBD">
              <w:rPr>
                <w:rFonts w:ascii="Times New Roman" w:hAnsi="Times New Roman" w:cs="Times New Roman"/>
                <w:bCs/>
                <w:sz w:val="28"/>
                <w:szCs w:val="28"/>
              </w:rPr>
              <w:t>.</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6838084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D70DB1">
              <w:rPr>
                <w:rFonts w:ascii="Times New Roman" w:hAnsi="Times New Roman" w:cs="Times New Roman"/>
                <w:bCs/>
                <w:sz w:val="28"/>
                <w:szCs w:val="28"/>
              </w:rPr>
              <w:t>.</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6C774AFD"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w:t>
            </w:r>
            <w:r w:rsidR="00062BBD">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1A684DC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r w:rsidR="00062BBD">
              <w:rPr>
                <w:rFonts w:ascii="Times New Roman" w:hAnsi="Times New Roman" w:cs="Times New Roman"/>
                <w:bCs/>
                <w:sz w:val="28"/>
                <w:szCs w:val="28"/>
              </w:rPr>
              <w:t>.</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754998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r w:rsidR="00D70DB1">
              <w:rPr>
                <w:rFonts w:ascii="Times New Roman" w:hAnsi="Times New Roman" w:cs="Times New Roman"/>
                <w:bCs/>
                <w:sz w:val="28"/>
                <w:szCs w:val="28"/>
              </w:rPr>
              <w:t>.</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423DF57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w:t>
            </w:r>
            <w:r w:rsidR="00062BBD">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548759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r w:rsidR="00062BBD">
              <w:rPr>
                <w:rFonts w:ascii="Times New Roman" w:hAnsi="Times New Roman" w:cs="Times New Roman"/>
                <w:bCs/>
                <w:sz w:val="28"/>
                <w:szCs w:val="28"/>
              </w:rPr>
              <w:t>.</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44528F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D70DB1">
              <w:rPr>
                <w:rFonts w:ascii="Times New Roman" w:hAnsi="Times New Roman" w:cs="Times New Roman"/>
                <w:bCs/>
                <w:sz w:val="28"/>
                <w:szCs w:val="28"/>
              </w:rPr>
              <w:t>.</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05EF6928" w14:textId="77777777" w:rsidR="0095664E"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7566948E" w14:textId="77777777" w:rsidR="0095664E"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0B7C21">
              <w:rPr>
                <w:rFonts w:ascii="Times New Roman" w:hAnsi="Times New Roman" w:cs="Times New Roman"/>
                <w:bCs/>
                <w:sz w:val="28"/>
                <w:szCs w:val="28"/>
              </w:rPr>
              <w:t>.</w:t>
            </w:r>
            <w:r>
              <w:rPr>
                <w:rFonts w:ascii="Times New Roman" w:hAnsi="Times New Roman" w:cs="Times New Roman"/>
                <w:bCs/>
                <w:sz w:val="28"/>
                <w:szCs w:val="28"/>
              </w:rPr>
              <w:t xml:space="preserve">, </w:t>
            </w:r>
          </w:p>
          <w:p w14:paraId="2EDC5A16" w14:textId="7B5DFA67"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ОК </w:t>
            </w:r>
            <w:r w:rsidR="007F5703" w:rsidRPr="000A4475">
              <w:rPr>
                <w:rFonts w:ascii="Times New Roman" w:hAnsi="Times New Roman" w:cs="Times New Roman"/>
                <w:bCs/>
                <w:sz w:val="28"/>
                <w:szCs w:val="28"/>
              </w:rPr>
              <w:t>04</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05</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5678DCB3" w14:textId="48EA23FC"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1BD91D0D"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18FE38A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062BBD">
              <w:rPr>
                <w:rFonts w:ascii="Times New Roman" w:hAnsi="Times New Roman" w:cs="Times New Roman"/>
                <w:bCs/>
                <w:sz w:val="28"/>
                <w:szCs w:val="28"/>
              </w:rPr>
              <w:t>.</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245584C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D70DB1">
              <w:rPr>
                <w:rFonts w:ascii="Times New Roman" w:hAnsi="Times New Roman" w:cs="Times New Roman"/>
                <w:bCs/>
                <w:sz w:val="28"/>
                <w:szCs w:val="28"/>
              </w:rPr>
              <w:t>.</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2BF443CB"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5FA22B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D70DB1">
              <w:rPr>
                <w:rFonts w:ascii="Times New Roman" w:hAnsi="Times New Roman" w:cs="Times New Roman"/>
                <w:bCs/>
                <w:sz w:val="28"/>
                <w:szCs w:val="28"/>
              </w:rPr>
              <w:t>.</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6D9BF9A" w14:textId="2425A877" w:rsidR="007F5703" w:rsidRPr="000A4475" w:rsidRDefault="00990F1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0B7C21">
              <w:rPr>
                <w:rFonts w:ascii="Times New Roman" w:hAnsi="Times New Roman" w:cs="Times New Roman"/>
                <w:bCs/>
                <w:sz w:val="28"/>
                <w:szCs w:val="28"/>
              </w:rPr>
              <w:t>.</w:t>
            </w:r>
            <w:r>
              <w:rPr>
                <w:rFonts w:ascii="Times New Roman" w:hAnsi="Times New Roman" w:cs="Times New Roman"/>
                <w:bCs/>
                <w:sz w:val="28"/>
                <w:szCs w:val="28"/>
              </w:rPr>
              <w:t>, ОК 02</w:t>
            </w:r>
            <w:r w:rsidR="000B7C21">
              <w:rPr>
                <w:rFonts w:ascii="Times New Roman" w:hAnsi="Times New Roman" w:cs="Times New Roman"/>
                <w:bCs/>
                <w:sz w:val="28"/>
                <w:szCs w:val="28"/>
              </w:rPr>
              <w:t>.</w:t>
            </w:r>
            <w:r>
              <w:rPr>
                <w:rFonts w:ascii="Times New Roman" w:hAnsi="Times New Roman" w:cs="Times New Roman"/>
                <w:bCs/>
                <w:sz w:val="28"/>
                <w:szCs w:val="28"/>
              </w:rPr>
              <w:t>, ОК 03</w:t>
            </w:r>
            <w:r w:rsidR="000B7C21">
              <w:rPr>
                <w:rFonts w:ascii="Times New Roman" w:hAnsi="Times New Roman" w:cs="Times New Roman"/>
                <w:bCs/>
                <w:sz w:val="28"/>
                <w:szCs w:val="28"/>
              </w:rPr>
              <w:t>.</w:t>
            </w:r>
            <w:r>
              <w:rPr>
                <w:rFonts w:ascii="Times New Roman" w:hAnsi="Times New Roman" w:cs="Times New Roman"/>
                <w:bCs/>
                <w:sz w:val="28"/>
                <w:szCs w:val="28"/>
              </w:rPr>
              <w:t>, ОК 04</w:t>
            </w:r>
            <w:r w:rsidR="000B7C21">
              <w:rPr>
                <w:rFonts w:ascii="Times New Roman" w:hAnsi="Times New Roman" w:cs="Times New Roman"/>
                <w:bCs/>
                <w:sz w:val="28"/>
                <w:szCs w:val="28"/>
              </w:rPr>
              <w:t>.</w:t>
            </w:r>
            <w:r>
              <w:rPr>
                <w:rFonts w:ascii="Times New Roman" w:hAnsi="Times New Roman" w:cs="Times New Roman"/>
                <w:bCs/>
                <w:sz w:val="28"/>
                <w:szCs w:val="28"/>
              </w:rPr>
              <w:t>, ОК 05</w:t>
            </w:r>
            <w:r w:rsidR="000B7C21">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06</w:t>
            </w:r>
            <w:r w:rsidR="000B7C21">
              <w:rPr>
                <w:rFonts w:ascii="Times New Roman" w:hAnsi="Times New Roman" w:cs="Times New Roman"/>
                <w:bCs/>
                <w:sz w:val="28"/>
                <w:szCs w:val="28"/>
              </w:rPr>
              <w:t>.</w:t>
            </w:r>
            <w:r w:rsidR="007F5703" w:rsidRPr="000A4475">
              <w:rPr>
                <w:rFonts w:ascii="Times New Roman" w:hAnsi="Times New Roman" w:cs="Times New Roman"/>
                <w:bCs/>
                <w:sz w:val="28"/>
                <w:szCs w:val="28"/>
              </w:rPr>
              <w:t>, ОК</w:t>
            </w:r>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0B7C21">
              <w:rPr>
                <w:rFonts w:ascii="Times New Roman" w:hAnsi="Times New Roman" w:cs="Times New Roman"/>
                <w:bCs/>
                <w:sz w:val="28"/>
                <w:szCs w:val="28"/>
              </w:rPr>
              <w:t>.</w:t>
            </w:r>
          </w:p>
          <w:p w14:paraId="5A983FED" w14:textId="6080A331" w:rsidR="007F5703" w:rsidRPr="000A4475" w:rsidRDefault="007F249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990F1D">
              <w:rPr>
                <w:rFonts w:ascii="Times New Roman" w:hAnsi="Times New Roman" w:cs="Times New Roman"/>
                <w:bCs/>
                <w:sz w:val="28"/>
                <w:szCs w:val="28"/>
              </w:rPr>
              <w:t xml:space="preserve"> 1.1.</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234913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062BBD">
              <w:rPr>
                <w:rFonts w:ascii="Times New Roman" w:hAnsi="Times New Roman" w:cs="Times New Roman"/>
                <w:bCs/>
                <w:sz w:val="28"/>
                <w:szCs w:val="28"/>
              </w:rPr>
              <w:t>.</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1B8D8CC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D70DB1">
              <w:rPr>
                <w:rFonts w:ascii="Times New Roman" w:hAnsi="Times New Roman" w:cs="Times New Roman"/>
                <w:bCs/>
                <w:sz w:val="28"/>
                <w:szCs w:val="28"/>
              </w:rPr>
              <w:t>.</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1DDC3B6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roofErr w:type="gramStart"/>
            <w:r w:rsidRPr="000A4475">
              <w:rPr>
                <w:rFonts w:ascii="Times New Roman" w:hAnsi="Times New Roman" w:cs="Times New Roman"/>
                <w:bCs/>
                <w:sz w:val="28"/>
                <w:szCs w:val="28"/>
              </w:rPr>
              <w:t xml:space="preserve"> </w:t>
            </w:r>
            <w:r w:rsidR="00062BBD">
              <w:rPr>
                <w:rFonts w:ascii="Times New Roman" w:hAnsi="Times New Roman" w:cs="Times New Roman"/>
                <w:bCs/>
                <w:sz w:val="28"/>
                <w:szCs w:val="28"/>
              </w:rPr>
              <w:t>.</w:t>
            </w:r>
            <w:proofErr w:type="gramEnd"/>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620F90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r w:rsidR="00D70DB1">
              <w:rPr>
                <w:rFonts w:ascii="Times New Roman" w:hAnsi="Times New Roman" w:cs="Times New Roman"/>
                <w:bCs/>
                <w:sz w:val="28"/>
                <w:szCs w:val="28"/>
              </w:rPr>
              <w:t>.</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32EBBE9B"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r w:rsidR="00062BBD">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79D9033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r w:rsidR="00062BBD">
              <w:rPr>
                <w:rFonts w:ascii="Times New Roman" w:hAnsi="Times New Roman" w:cs="Times New Roman"/>
                <w:bCs/>
                <w:sz w:val="28"/>
                <w:szCs w:val="28"/>
              </w:rPr>
              <w:t>.</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0A4475">
        <w:rPr>
          <w:rFonts w:ascii="Times New Roman" w:eastAsia="Times New Roman" w:hAnsi="Times New Roman" w:cs="Times New Roman"/>
          <w:sz w:val="28"/>
          <w:szCs w:val="28"/>
          <w:lang w:eastAsia="ru-RU"/>
        </w:rPr>
        <w:t xml:space="preserve"> дисциплины</w:t>
      </w:r>
      <w:bookmarkEnd w:id="15"/>
      <w:r w:rsidRPr="000A4475">
        <w:rPr>
          <w:rFonts w:ascii="Times New Roman" w:eastAsia="Times New Roman" w:hAnsi="Times New Roman" w:cs="Times New Roman"/>
          <w:sz w:val="28"/>
          <w:szCs w:val="28"/>
          <w:lang w:eastAsia="ru-RU"/>
        </w:rPr>
        <w:t xml:space="preserve"> </w:t>
      </w:r>
      <w:bookmarkEnd w:id="16"/>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0A4475">
        <w:rPr>
          <w:b/>
          <w:bCs/>
          <w:sz w:val="28"/>
          <w:szCs w:val="28"/>
        </w:rPr>
        <w:lastRenderedPageBreak/>
        <w:t>4. Контроль и оценка результатов освоения общеобразовательной дисциплины</w:t>
      </w:r>
      <w:bookmarkEnd w:id="18"/>
      <w:bookmarkEnd w:id="19"/>
      <w:bookmarkEnd w:id="20"/>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2A6F5D5D" w:rsidR="00BD2307" w:rsidRPr="000A4475" w:rsidRDefault="00117FC9" w:rsidP="00BD2307">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ПК 1.1.</w:t>
            </w:r>
            <w:r w:rsidR="00BD2307" w:rsidRPr="000A4475">
              <w:rPr>
                <w:rFonts w:ascii="Times New Roman" w:hAnsi="Times New Roman" w:cs="Times New Roman"/>
                <w:sz w:val="28"/>
                <w:szCs w:val="28"/>
              </w:rPr>
              <w:t xml:space="preserve"> </w:t>
            </w:r>
            <w:r>
              <w:rPr>
                <w:rFonts w:ascii="Times New Roman" w:hAnsi="Times New Roman" w:cs="Times New Roman"/>
                <w:color w:val="000000"/>
                <w:sz w:val="28"/>
                <w:szCs w:val="28"/>
              </w:rPr>
              <w:t>Выполнять подготовительные работы при монтаже систем отопления, водоснабжения, канализации и водостоков.</w:t>
            </w:r>
            <w:r w:rsidR="00BD2307">
              <w:rPr>
                <w:rFonts w:ascii="Times New Roman" w:hAnsi="Times New Roman" w:cs="Times New Roman"/>
                <w:color w:val="000000"/>
                <w:sz w:val="28"/>
                <w:szCs w:val="28"/>
              </w:rPr>
              <w:t xml:space="preserve"> </w:t>
            </w:r>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0D780B" w:rsidRDefault="000D780B">
      <w:pPr>
        <w:spacing w:after="0" w:line="240" w:lineRule="auto"/>
      </w:pPr>
      <w:r>
        <w:separator/>
      </w:r>
    </w:p>
  </w:endnote>
  <w:endnote w:type="continuationSeparator" w:id="0">
    <w:p w14:paraId="42C1C6AA" w14:textId="77777777" w:rsidR="000D780B" w:rsidRDefault="000D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0D780B" w:rsidRDefault="000D780B"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0D780B" w:rsidRDefault="000D780B"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39B5572D" w:rsidR="000D780B" w:rsidRDefault="000D780B"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9466F">
      <w:rPr>
        <w:rStyle w:val="a5"/>
        <w:noProof/>
      </w:rPr>
      <w:t>31</w:t>
    </w:r>
    <w:r>
      <w:rPr>
        <w:rStyle w:val="a5"/>
      </w:rPr>
      <w:fldChar w:fldCharType="end"/>
    </w:r>
  </w:p>
  <w:p w14:paraId="6207ABF4" w14:textId="77777777" w:rsidR="000D780B" w:rsidRDefault="000D780B"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0D780B" w:rsidRDefault="000D780B">
      <w:pPr>
        <w:spacing w:after="0" w:line="240" w:lineRule="auto"/>
      </w:pPr>
      <w:r>
        <w:separator/>
      </w:r>
    </w:p>
  </w:footnote>
  <w:footnote w:type="continuationSeparator" w:id="0">
    <w:p w14:paraId="5C4AB549" w14:textId="77777777" w:rsidR="000D780B" w:rsidRDefault="000D780B">
      <w:pPr>
        <w:spacing w:after="0" w:line="240" w:lineRule="auto"/>
      </w:pPr>
      <w:r>
        <w:continuationSeparator/>
      </w:r>
    </w:p>
  </w:footnote>
  <w:footnote w:id="1">
    <w:p w14:paraId="084BEEBD" w14:textId="5F94E9EA" w:rsidR="000D780B" w:rsidRDefault="000D780B"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2202D"/>
    <w:rsid w:val="00022FB7"/>
    <w:rsid w:val="00023794"/>
    <w:rsid w:val="00026FCE"/>
    <w:rsid w:val="00043072"/>
    <w:rsid w:val="000605E8"/>
    <w:rsid w:val="00061D8A"/>
    <w:rsid w:val="00062BBD"/>
    <w:rsid w:val="00070EE1"/>
    <w:rsid w:val="000A4475"/>
    <w:rsid w:val="000B39ED"/>
    <w:rsid w:val="000B4B2D"/>
    <w:rsid w:val="000B507D"/>
    <w:rsid w:val="000B7C21"/>
    <w:rsid w:val="000D591D"/>
    <w:rsid w:val="000D780B"/>
    <w:rsid w:val="000E55B4"/>
    <w:rsid w:val="000F234F"/>
    <w:rsid w:val="000F286C"/>
    <w:rsid w:val="000F475B"/>
    <w:rsid w:val="00100AA2"/>
    <w:rsid w:val="00115773"/>
    <w:rsid w:val="00117FC9"/>
    <w:rsid w:val="001207A7"/>
    <w:rsid w:val="00124801"/>
    <w:rsid w:val="0014401B"/>
    <w:rsid w:val="001615DF"/>
    <w:rsid w:val="00167C8E"/>
    <w:rsid w:val="00173D4F"/>
    <w:rsid w:val="00184E21"/>
    <w:rsid w:val="001A3FE7"/>
    <w:rsid w:val="001D574A"/>
    <w:rsid w:val="001E3C51"/>
    <w:rsid w:val="001F0AB4"/>
    <w:rsid w:val="001F15BD"/>
    <w:rsid w:val="00221E29"/>
    <w:rsid w:val="00247CB5"/>
    <w:rsid w:val="002525FE"/>
    <w:rsid w:val="002544E3"/>
    <w:rsid w:val="0025627B"/>
    <w:rsid w:val="0027116F"/>
    <w:rsid w:val="00274359"/>
    <w:rsid w:val="002757CB"/>
    <w:rsid w:val="002825D0"/>
    <w:rsid w:val="00287F53"/>
    <w:rsid w:val="00290C60"/>
    <w:rsid w:val="002B17A6"/>
    <w:rsid w:val="002C2358"/>
    <w:rsid w:val="002D03C0"/>
    <w:rsid w:val="002D23EC"/>
    <w:rsid w:val="002F091F"/>
    <w:rsid w:val="003014A7"/>
    <w:rsid w:val="00304E65"/>
    <w:rsid w:val="00314712"/>
    <w:rsid w:val="00325E84"/>
    <w:rsid w:val="0032656A"/>
    <w:rsid w:val="00335A0D"/>
    <w:rsid w:val="00340291"/>
    <w:rsid w:val="00341F24"/>
    <w:rsid w:val="0035459A"/>
    <w:rsid w:val="00366C0B"/>
    <w:rsid w:val="00371B32"/>
    <w:rsid w:val="00372A33"/>
    <w:rsid w:val="003802C6"/>
    <w:rsid w:val="00386297"/>
    <w:rsid w:val="00392286"/>
    <w:rsid w:val="003979E2"/>
    <w:rsid w:val="003B0E33"/>
    <w:rsid w:val="003B4832"/>
    <w:rsid w:val="003B7852"/>
    <w:rsid w:val="003D2379"/>
    <w:rsid w:val="003D60AF"/>
    <w:rsid w:val="003D68D6"/>
    <w:rsid w:val="003F4824"/>
    <w:rsid w:val="003F6724"/>
    <w:rsid w:val="00401D4B"/>
    <w:rsid w:val="00413C88"/>
    <w:rsid w:val="004259F8"/>
    <w:rsid w:val="004450B9"/>
    <w:rsid w:val="0045379F"/>
    <w:rsid w:val="00463E86"/>
    <w:rsid w:val="004774C7"/>
    <w:rsid w:val="004876F5"/>
    <w:rsid w:val="00495DC6"/>
    <w:rsid w:val="004976AC"/>
    <w:rsid w:val="004A4888"/>
    <w:rsid w:val="004A59FF"/>
    <w:rsid w:val="004B7744"/>
    <w:rsid w:val="004C185C"/>
    <w:rsid w:val="004E7224"/>
    <w:rsid w:val="00524196"/>
    <w:rsid w:val="00532595"/>
    <w:rsid w:val="0054732B"/>
    <w:rsid w:val="00552C2E"/>
    <w:rsid w:val="0055504F"/>
    <w:rsid w:val="00584486"/>
    <w:rsid w:val="00584E2A"/>
    <w:rsid w:val="005A2D52"/>
    <w:rsid w:val="005B108C"/>
    <w:rsid w:val="005D3B9B"/>
    <w:rsid w:val="005D42E7"/>
    <w:rsid w:val="005F7305"/>
    <w:rsid w:val="00612C3E"/>
    <w:rsid w:val="006159F2"/>
    <w:rsid w:val="00616F27"/>
    <w:rsid w:val="00653951"/>
    <w:rsid w:val="00682CEC"/>
    <w:rsid w:val="006C4F17"/>
    <w:rsid w:val="006C737E"/>
    <w:rsid w:val="006D2EAA"/>
    <w:rsid w:val="006E7633"/>
    <w:rsid w:val="006F4071"/>
    <w:rsid w:val="00720B57"/>
    <w:rsid w:val="007228D4"/>
    <w:rsid w:val="00732CB7"/>
    <w:rsid w:val="0076748E"/>
    <w:rsid w:val="00772927"/>
    <w:rsid w:val="00791CCE"/>
    <w:rsid w:val="007943B8"/>
    <w:rsid w:val="00797D47"/>
    <w:rsid w:val="007A09C0"/>
    <w:rsid w:val="007B7C94"/>
    <w:rsid w:val="007C24DF"/>
    <w:rsid w:val="007C5FF5"/>
    <w:rsid w:val="007E59E8"/>
    <w:rsid w:val="007E6DB9"/>
    <w:rsid w:val="007F2493"/>
    <w:rsid w:val="007F4294"/>
    <w:rsid w:val="007F5703"/>
    <w:rsid w:val="00806D3C"/>
    <w:rsid w:val="008209B3"/>
    <w:rsid w:val="00825C2B"/>
    <w:rsid w:val="008404D6"/>
    <w:rsid w:val="0084253C"/>
    <w:rsid w:val="00846829"/>
    <w:rsid w:val="0085512E"/>
    <w:rsid w:val="00862A5A"/>
    <w:rsid w:val="008657BB"/>
    <w:rsid w:val="00870D96"/>
    <w:rsid w:val="0088469C"/>
    <w:rsid w:val="00891D63"/>
    <w:rsid w:val="0089267A"/>
    <w:rsid w:val="00893CA9"/>
    <w:rsid w:val="008A187A"/>
    <w:rsid w:val="008A2A53"/>
    <w:rsid w:val="008B23F4"/>
    <w:rsid w:val="008B37FC"/>
    <w:rsid w:val="008B7CBA"/>
    <w:rsid w:val="008C1258"/>
    <w:rsid w:val="008C12FC"/>
    <w:rsid w:val="008C288F"/>
    <w:rsid w:val="008E1429"/>
    <w:rsid w:val="008E2A32"/>
    <w:rsid w:val="00914E0C"/>
    <w:rsid w:val="00917697"/>
    <w:rsid w:val="009213B9"/>
    <w:rsid w:val="00930A83"/>
    <w:rsid w:val="00940784"/>
    <w:rsid w:val="0095664E"/>
    <w:rsid w:val="00966352"/>
    <w:rsid w:val="00970F7B"/>
    <w:rsid w:val="0098090F"/>
    <w:rsid w:val="00985661"/>
    <w:rsid w:val="00986A4E"/>
    <w:rsid w:val="00990F1D"/>
    <w:rsid w:val="00992E40"/>
    <w:rsid w:val="00995B14"/>
    <w:rsid w:val="009D0210"/>
    <w:rsid w:val="009E1E4A"/>
    <w:rsid w:val="009F3817"/>
    <w:rsid w:val="00A01636"/>
    <w:rsid w:val="00A11136"/>
    <w:rsid w:val="00A112AE"/>
    <w:rsid w:val="00A30AF7"/>
    <w:rsid w:val="00A3625A"/>
    <w:rsid w:val="00A374B3"/>
    <w:rsid w:val="00A404EA"/>
    <w:rsid w:val="00A4322F"/>
    <w:rsid w:val="00A57F27"/>
    <w:rsid w:val="00A635D6"/>
    <w:rsid w:val="00A67FC2"/>
    <w:rsid w:val="00A727BE"/>
    <w:rsid w:val="00A861BA"/>
    <w:rsid w:val="00A86C7F"/>
    <w:rsid w:val="00A90923"/>
    <w:rsid w:val="00A92FB5"/>
    <w:rsid w:val="00A95F3E"/>
    <w:rsid w:val="00AE594F"/>
    <w:rsid w:val="00B226A5"/>
    <w:rsid w:val="00B34132"/>
    <w:rsid w:val="00B4441C"/>
    <w:rsid w:val="00B44E07"/>
    <w:rsid w:val="00B51BF2"/>
    <w:rsid w:val="00B52893"/>
    <w:rsid w:val="00B857EC"/>
    <w:rsid w:val="00B8736E"/>
    <w:rsid w:val="00B87EED"/>
    <w:rsid w:val="00B9466F"/>
    <w:rsid w:val="00BA01AB"/>
    <w:rsid w:val="00BD2307"/>
    <w:rsid w:val="00C0164E"/>
    <w:rsid w:val="00C1712B"/>
    <w:rsid w:val="00C3764B"/>
    <w:rsid w:val="00C42B3B"/>
    <w:rsid w:val="00C50AA8"/>
    <w:rsid w:val="00C60A07"/>
    <w:rsid w:val="00C65731"/>
    <w:rsid w:val="00CB3AB9"/>
    <w:rsid w:val="00CB55AA"/>
    <w:rsid w:val="00CC263A"/>
    <w:rsid w:val="00CD7097"/>
    <w:rsid w:val="00CD78B8"/>
    <w:rsid w:val="00CE2B79"/>
    <w:rsid w:val="00CF4DE7"/>
    <w:rsid w:val="00CF5BAC"/>
    <w:rsid w:val="00D04DE4"/>
    <w:rsid w:val="00D131C9"/>
    <w:rsid w:val="00D13D03"/>
    <w:rsid w:val="00D1489A"/>
    <w:rsid w:val="00D30C8F"/>
    <w:rsid w:val="00D32420"/>
    <w:rsid w:val="00D33389"/>
    <w:rsid w:val="00D352C6"/>
    <w:rsid w:val="00D37A15"/>
    <w:rsid w:val="00D45706"/>
    <w:rsid w:val="00D55D67"/>
    <w:rsid w:val="00D6034F"/>
    <w:rsid w:val="00D657C3"/>
    <w:rsid w:val="00D70DB1"/>
    <w:rsid w:val="00D76CE8"/>
    <w:rsid w:val="00D82A89"/>
    <w:rsid w:val="00D93DF9"/>
    <w:rsid w:val="00DA70B8"/>
    <w:rsid w:val="00DB0E95"/>
    <w:rsid w:val="00DB578C"/>
    <w:rsid w:val="00DD04AF"/>
    <w:rsid w:val="00DF778C"/>
    <w:rsid w:val="00E022A7"/>
    <w:rsid w:val="00E13C3B"/>
    <w:rsid w:val="00E520AE"/>
    <w:rsid w:val="00E53BF8"/>
    <w:rsid w:val="00E55763"/>
    <w:rsid w:val="00E7424A"/>
    <w:rsid w:val="00E77647"/>
    <w:rsid w:val="00E80DB6"/>
    <w:rsid w:val="00E938A1"/>
    <w:rsid w:val="00E95C2F"/>
    <w:rsid w:val="00EA0A38"/>
    <w:rsid w:val="00EA5261"/>
    <w:rsid w:val="00EB6864"/>
    <w:rsid w:val="00EE59F7"/>
    <w:rsid w:val="00EE6965"/>
    <w:rsid w:val="00EF037F"/>
    <w:rsid w:val="00F3080F"/>
    <w:rsid w:val="00F36D09"/>
    <w:rsid w:val="00F60179"/>
    <w:rsid w:val="00F70DEA"/>
    <w:rsid w:val="00F74A20"/>
    <w:rsid w:val="00F95912"/>
    <w:rsid w:val="00FA4318"/>
    <w:rsid w:val="00FA684E"/>
    <w:rsid w:val="00FA7513"/>
    <w:rsid w:val="00FB1C0A"/>
    <w:rsid w:val="00FC5105"/>
    <w:rsid w:val="00FC6E10"/>
    <w:rsid w:val="00FD1A1B"/>
    <w:rsid w:val="00FD4D25"/>
    <w:rsid w:val="00FD7ADD"/>
    <w:rsid w:val="00FE0701"/>
    <w:rsid w:val="00FE2BDA"/>
    <w:rsid w:val="00FE5BCD"/>
    <w:rsid w:val="00FE6715"/>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14FA-ABD7-4FB1-8F2A-E3CC2D33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60</Pages>
  <Words>11220</Words>
  <Characters>63956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116</cp:revision>
  <cp:lastPrinted>2023-03-01T06:34:00Z</cp:lastPrinted>
  <dcterms:created xsi:type="dcterms:W3CDTF">2023-05-04T13:52:00Z</dcterms:created>
  <dcterms:modified xsi:type="dcterms:W3CDTF">2024-12-10T03:02:00Z</dcterms:modified>
</cp:coreProperties>
</file>