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51" w:rsidRDefault="00622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911451" w:rsidRDefault="00622E7E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911451" w:rsidRDefault="00911451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622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911451" w:rsidRDefault="00622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911451" w:rsidRDefault="00622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911451" w:rsidRDefault="00911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622E7E" w:rsidP="00503CD4">
      <w:pPr>
        <w:shd w:val="clear" w:color="auto" w:fill="FFFFFF"/>
        <w:spacing w:before="240" w:line="240" w:lineRule="auto"/>
        <w:jc w:val="center"/>
        <w:rPr>
          <w:rFonts w:ascii="Times New Roman" w:eastAsia="sans-serif" w:hAnsi="Times New Roman" w:cs="Times New Roman"/>
          <w:sz w:val="28"/>
          <w:szCs w:val="28"/>
        </w:rPr>
      </w:pPr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08.01.24 </w:t>
      </w:r>
      <w:r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М</w:t>
      </w:r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астер </w:t>
      </w:r>
      <w:proofErr w:type="gramStart"/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столярно-плотничных</w:t>
      </w:r>
      <w:proofErr w:type="gramEnd"/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, паркетных</w:t>
      </w:r>
    </w:p>
    <w:p w:rsidR="00911451" w:rsidRDefault="00622E7E" w:rsidP="00503CD4">
      <w:pPr>
        <w:shd w:val="clear" w:color="auto" w:fill="FFFFFF"/>
        <w:spacing w:before="240" w:line="240" w:lineRule="auto"/>
        <w:jc w:val="center"/>
        <w:rPr>
          <w:rFonts w:ascii="Times New Roman" w:eastAsia="sans-serif" w:hAnsi="Times New Roman" w:cs="Times New Roman"/>
          <w:sz w:val="28"/>
          <w:szCs w:val="28"/>
        </w:rPr>
      </w:pPr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и стекольных работ</w:t>
      </w:r>
    </w:p>
    <w:p w:rsidR="00911451" w:rsidRDefault="00911451" w:rsidP="00503C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503CD4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="0062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911451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911451">
              <w:trPr>
                <w:trHeight w:val="1421"/>
              </w:trPr>
              <w:tc>
                <w:tcPr>
                  <w:tcW w:w="4697" w:type="dxa"/>
                </w:tcPr>
                <w:p w:rsidR="00911451" w:rsidRDefault="00622E7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911451" w:rsidRDefault="00622E7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911451" w:rsidRDefault="00622E7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911451" w:rsidRDefault="00622E7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911451" w:rsidRDefault="0091145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11451" w:rsidRDefault="0091145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911451" w:rsidRDefault="00622E7E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911451" w:rsidRDefault="00622E7E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911451" w:rsidRDefault="00622E7E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911451" w:rsidRDefault="00622E7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911451" w:rsidRDefault="0091145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11451" w:rsidRDefault="00911451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911451" w:rsidRDefault="00622E7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911451" w:rsidRDefault="00622E7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911451" w:rsidRDefault="00622E7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911451" w:rsidRDefault="00622E7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911451" w:rsidRDefault="0091145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911451" w:rsidRDefault="00622E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911451" w:rsidRDefault="00622E7E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911451" w:rsidRDefault="00622E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911451" w:rsidRDefault="00622E7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911451" w:rsidRDefault="0091145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1451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911451" w:rsidRDefault="00622E7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911451" w:rsidRDefault="00622E7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911451" w:rsidRDefault="00622E7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911451" w:rsidRDefault="00622E7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911451" w:rsidRDefault="0091145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911451" w:rsidRDefault="00622E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911451" w:rsidRDefault="00622E7E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911451" w:rsidRDefault="00622E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911451" w:rsidRDefault="00622E7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911451" w:rsidRDefault="0091145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911451" w:rsidRDefault="00911451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87738A" w:rsidRDefault="00622E7E">
      <w:pPr>
        <w:shd w:val="clear" w:color="auto" w:fill="FFFFFF"/>
        <w:spacing w:before="240" w:after="240" w:line="12" w:lineRule="atLeast"/>
        <w:ind w:firstLineChars="450" w:firstLine="12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3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Рабочая программа общеобразовательной дисциплины «География» разработана на основе федерального государственного образовательного стандарта среднего общего образования</w:t>
      </w:r>
      <w:r w:rsidRPr="00A37A2B">
        <w:rPr>
          <w:rFonts w:ascii="Times New Roman" w:eastAsia="SimSun" w:hAnsi="Times New Roman" w:cs="Times New Roman"/>
          <w:sz w:val="28"/>
          <w:szCs w:val="28"/>
        </w:rPr>
        <w:t>, утвержден</w:t>
      </w:r>
      <w:r w:rsidR="00A37A2B" w:rsidRPr="00A37A2B">
        <w:rPr>
          <w:rFonts w:ascii="Times New Roman" w:eastAsia="SimSun" w:hAnsi="Times New Roman" w:cs="Times New Roman"/>
          <w:sz w:val="28"/>
          <w:szCs w:val="28"/>
        </w:rPr>
        <w:t>н</w:t>
      </w:r>
      <w:r w:rsidRPr="00A37A2B">
        <w:rPr>
          <w:rFonts w:ascii="Times New Roman" w:eastAsia="SimSun" w:hAnsi="Times New Roman" w:cs="Times New Roman"/>
          <w:sz w:val="28"/>
          <w:szCs w:val="28"/>
        </w:rPr>
        <w:t>о</w:t>
      </w:r>
      <w:r w:rsidR="00A37A2B" w:rsidRPr="00A37A2B">
        <w:rPr>
          <w:rFonts w:ascii="Times New Roman" w:eastAsia="SimSun" w:hAnsi="Times New Roman" w:cs="Times New Roman"/>
          <w:sz w:val="28"/>
          <w:szCs w:val="28"/>
        </w:rPr>
        <w:t>го</w:t>
      </w:r>
      <w:r>
        <w:rPr>
          <w:rFonts w:ascii="Times New Roman" w:eastAsia="SimSu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 мая 2012 года, № 413 с изменениями</w:t>
      </w:r>
      <w:r w:rsidR="0087738A">
        <w:rPr>
          <w:rFonts w:ascii="Times New Roman" w:eastAsia="SimSun" w:hAnsi="Times New Roman" w:cs="Times New Roman"/>
          <w:sz w:val="28"/>
          <w:szCs w:val="28"/>
        </w:rPr>
        <w:t xml:space="preserve"> от 12 августа 2022 года, примерной рабочей программы общеобразовательной дисциплины «География» для профессиональных общеобразовательных организаций (базовый уровень) для всех УГПС 08.00.00., утвержденной</w:t>
      </w:r>
      <w:r w:rsidRPr="00A37A2B">
        <w:rPr>
          <w:rFonts w:ascii="Times New Roman" w:eastAsia="SimSun" w:hAnsi="Times New Roman" w:cs="Times New Roman"/>
          <w:sz w:val="28"/>
          <w:szCs w:val="28"/>
        </w:rPr>
        <w:t xml:space="preserve"> на заседании Совета по оценке</w:t>
      </w:r>
      <w:r w:rsidR="0087738A">
        <w:rPr>
          <w:rFonts w:ascii="Times New Roman" w:eastAsia="SimSun" w:hAnsi="Times New Roman" w:cs="Times New Roman"/>
          <w:sz w:val="28"/>
          <w:szCs w:val="28"/>
        </w:rPr>
        <w:t xml:space="preserve"> содержания и</w:t>
      </w:r>
      <w:proofErr w:type="gramEnd"/>
      <w:r w:rsidRPr="00A37A2B">
        <w:rPr>
          <w:rFonts w:ascii="Times New Roman" w:eastAsia="SimSun" w:hAnsi="Times New Roman" w:cs="Times New Roman"/>
          <w:sz w:val="28"/>
          <w:szCs w:val="28"/>
        </w:rPr>
        <w:t xml:space="preserve"> качества примерных рабочих программ</w:t>
      </w:r>
      <w:r w:rsidR="0087738A">
        <w:rPr>
          <w:rFonts w:ascii="Times New Roman" w:eastAsia="SimSun" w:hAnsi="Times New Roman" w:cs="Times New Roman"/>
          <w:sz w:val="28"/>
          <w:szCs w:val="28"/>
        </w:rPr>
        <w:t xml:space="preserve"> общеобразовательного и социально-гуманитарного циклов</w:t>
      </w:r>
      <w:r w:rsidRPr="00A37A2B">
        <w:rPr>
          <w:rFonts w:ascii="Times New Roman" w:eastAsia="SimSun" w:hAnsi="Times New Roman" w:cs="Times New Roman"/>
          <w:sz w:val="28"/>
          <w:szCs w:val="28"/>
        </w:rPr>
        <w:t xml:space="preserve"> среднего профессионального образования протокол</w:t>
      </w:r>
      <w:r w:rsidR="0087738A">
        <w:rPr>
          <w:rFonts w:ascii="Times New Roman" w:eastAsia="SimSun" w:hAnsi="Times New Roman" w:cs="Times New Roman"/>
          <w:sz w:val="28"/>
          <w:szCs w:val="28"/>
        </w:rPr>
        <w:t>ом № 14 от 30</w:t>
      </w:r>
      <w:r w:rsidRPr="00A37A2B">
        <w:rPr>
          <w:rFonts w:ascii="Times New Roman" w:eastAsia="SimSun" w:hAnsi="Times New Roman" w:cs="Times New Roman"/>
          <w:sz w:val="28"/>
          <w:szCs w:val="28"/>
        </w:rPr>
        <w:t xml:space="preserve"> ноября 2022</w:t>
      </w:r>
      <w:r w:rsidR="0087738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37A2B">
        <w:rPr>
          <w:rFonts w:ascii="Times New Roman" w:eastAsia="SimSun" w:hAnsi="Times New Roman" w:cs="Times New Roman"/>
          <w:sz w:val="28"/>
          <w:szCs w:val="28"/>
        </w:rPr>
        <w:t xml:space="preserve">г., </w:t>
      </w:r>
      <w:r w:rsidRPr="00A3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СПО по профессии</w:t>
      </w:r>
      <w:r w:rsidR="00877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11451" w:rsidRDefault="00622E7E">
      <w:pPr>
        <w:shd w:val="clear" w:color="auto" w:fill="FFFFFF"/>
        <w:spacing w:before="240" w:after="240" w:line="12" w:lineRule="atLeast"/>
        <w:ind w:firstLineChars="450" w:firstLine="12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7A2B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08.01.24 Мастер столярно-плотничных, паркетных и стекольных работ</w:t>
      </w:r>
      <w:r w:rsidRPr="00A3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утвержден</w:t>
      </w:r>
      <w:r w:rsidR="00877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A3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77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п</w:t>
      </w:r>
      <w:r w:rsidRPr="00A3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риказом Мин</w:t>
      </w:r>
      <w:r w:rsidR="00877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истерства просвещения Российской Федерации</w:t>
      </w:r>
      <w:r w:rsidRPr="00A3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28 июня 2023 г.</w:t>
      </w:r>
      <w:r w:rsidR="00877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3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877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490 (зарегистрировано Министерством юстиции от 4 августа 2023 г., регистрационный № 74616).</w:t>
      </w:r>
    </w:p>
    <w:p w:rsidR="00930F79" w:rsidRPr="00A37A2B" w:rsidRDefault="00930F79">
      <w:pPr>
        <w:shd w:val="clear" w:color="auto" w:fill="FFFFFF"/>
        <w:spacing w:before="240" w:after="240" w:line="12" w:lineRule="atLeast"/>
        <w:ind w:firstLineChars="450" w:firstLine="12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1451" w:rsidRPr="00A37A2B" w:rsidRDefault="00911451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1451" w:rsidRPr="00A37A2B" w:rsidRDefault="0091145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E21" w:rsidRPr="00A37A2B" w:rsidRDefault="00183E21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451" w:rsidRDefault="00622E7E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:rsidR="00911451" w:rsidRDefault="00911451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911451" w:rsidRDefault="00622E7E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>
            <w:rPr>
              <w:rStyle w:val="a7"/>
              <w:rFonts w:ascii="Times New Roman" w:eastAsiaTheme="majorEastAsia" w:hAnsi="Times New Roman"/>
              <w:sz w:val="28"/>
              <w:szCs w:val="28"/>
            </w:rPr>
            <w:t>5</w:t>
          </w:r>
        </w:p>
        <w:p w:rsidR="00911451" w:rsidRDefault="002A3E6E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622E7E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622E7E">
            <w:rPr>
              <w:rFonts w:ascii="Times New Roman" w:hAnsi="Times New Roman"/>
              <w:sz w:val="28"/>
              <w:szCs w:val="28"/>
            </w:rPr>
            <w:t>22</w:t>
          </w:r>
        </w:p>
        <w:p w:rsidR="00911451" w:rsidRDefault="002A3E6E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622E7E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622E7E">
            <w:rPr>
              <w:rFonts w:ascii="Times New Roman" w:hAnsi="Times New Roman"/>
              <w:sz w:val="28"/>
              <w:szCs w:val="28"/>
            </w:rPr>
            <w:t>32</w:t>
          </w:r>
        </w:p>
        <w:p w:rsidR="00911451" w:rsidRDefault="002A3E6E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622E7E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622E7E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………………………………………………………………………..34</w:t>
            </w:r>
          </w:hyperlink>
        </w:p>
        <w:p w:rsidR="00911451" w:rsidRDefault="00622E7E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911451" w:rsidRDefault="00622E7E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911451" w:rsidRDefault="00622E7E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0" w:name="_Toc113637405"/>
      <w:bookmarkStart w:id="1" w:name="_Toc125109087"/>
      <w:bookmarkStart w:id="2" w:name="_Toc124938099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0"/>
      <w:r>
        <w:rPr>
          <w:rFonts w:eastAsiaTheme="majorEastAsia"/>
          <w:b/>
          <w:bCs/>
          <w:sz w:val="28"/>
          <w:szCs w:val="28"/>
        </w:rPr>
        <w:t xml:space="preserve"> </w:t>
      </w:r>
      <w:bookmarkStart w:id="3" w:name="_Hlk124847644"/>
      <w:r>
        <w:rPr>
          <w:rFonts w:eastAsiaTheme="majorEastAsia"/>
          <w:b/>
          <w:bCs/>
          <w:sz w:val="28"/>
          <w:szCs w:val="28"/>
        </w:rPr>
        <w:t>«География»</w:t>
      </w:r>
      <w:bookmarkEnd w:id="1"/>
      <w:bookmarkEnd w:id="2"/>
      <w:bookmarkEnd w:id="3"/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451" w:rsidRDefault="00622E7E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911451" w:rsidRDefault="00622E7E">
      <w:pPr>
        <w:shd w:val="clear" w:color="auto" w:fill="FFFFFF"/>
        <w:spacing w:before="240" w:after="240" w:line="12" w:lineRule="atLeast"/>
        <w:ind w:firstLineChars="450" w:firstLine="1260"/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08.01.24 </w:t>
      </w:r>
      <w:r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М</w:t>
      </w:r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астер столярно-плотничных, паркетных</w:t>
      </w:r>
      <w:r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 </w:t>
      </w:r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и стекольных работ</w:t>
      </w:r>
      <w:r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.</w:t>
      </w:r>
    </w:p>
    <w:p w:rsidR="00911451" w:rsidRDefault="00622E7E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911451" w:rsidRDefault="00622E7E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:rsidR="00911451" w:rsidRDefault="00622E7E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911451" w:rsidRPr="002F39F9" w:rsidRDefault="009310DC" w:rsidP="002F39F9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39F9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2F39F9">
        <w:rPr>
          <w:rFonts w:ascii="Times New Roman" w:hAnsi="Times New Roman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911451" w:rsidRPr="002F39F9" w:rsidRDefault="009310DC" w:rsidP="002F39F9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39F9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2F39F9">
        <w:rPr>
          <w:rFonts w:ascii="Times New Roman" w:hAnsi="Times New Roman" w:cs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="00622E7E" w:rsidRPr="002F39F9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="00622E7E" w:rsidRPr="002F39F9">
        <w:rPr>
          <w:rFonts w:ascii="Times New Roman" w:hAnsi="Times New Roman" w:cs="Times New Roman"/>
          <w:sz w:val="28"/>
          <w:szCs w:val="28"/>
        </w:rPr>
        <w:t xml:space="preserve"> процессов и явлений;</w:t>
      </w:r>
    </w:p>
    <w:p w:rsidR="00911451" w:rsidRPr="002F39F9" w:rsidRDefault="009310DC" w:rsidP="002F39F9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39F9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2F39F9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911451" w:rsidRPr="002F39F9" w:rsidRDefault="009310DC" w:rsidP="002F39F9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39F9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2F39F9">
        <w:rPr>
          <w:rFonts w:ascii="Times New Roman" w:hAnsi="Times New Roman" w:cs="Times New Roman"/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911451" w:rsidRPr="002F39F9" w:rsidRDefault="009310DC" w:rsidP="002F39F9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39F9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2F39F9">
        <w:rPr>
          <w:rFonts w:ascii="Times New Roman" w:hAnsi="Times New Roman" w:cs="Times New Roman"/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911451" w:rsidRPr="002F39F9" w:rsidRDefault="009310DC" w:rsidP="002F39F9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39F9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2F39F9">
        <w:rPr>
          <w:rFonts w:ascii="Times New Roman" w:hAnsi="Times New Roman" w:cs="Times New Roman"/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="00622E7E" w:rsidRPr="002F39F9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622E7E" w:rsidRPr="002F39F9">
        <w:rPr>
          <w:rFonts w:ascii="Times New Roman" w:hAnsi="Times New Roman" w:cs="Times New Roman"/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911451" w:rsidRPr="002F39F9" w:rsidRDefault="009310DC" w:rsidP="002F39F9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39F9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2F39F9">
        <w:rPr>
          <w:rFonts w:ascii="Times New Roman" w:hAnsi="Times New Roman" w:cs="Times New Roman"/>
          <w:sz w:val="28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911451" w:rsidRPr="002F39F9" w:rsidRDefault="00911451" w:rsidP="002F39F9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911451" w:rsidRDefault="00622E7E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911451" w:rsidRDefault="00622E7E">
      <w:pPr>
        <w:shd w:val="clear" w:color="auto" w:fill="FFFFFF"/>
        <w:spacing w:before="240" w:after="240" w:line="12" w:lineRule="atLeast"/>
        <w:ind w:firstLineChars="450"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08.01.24 </w:t>
      </w:r>
      <w:r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М</w:t>
      </w:r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астер столярно-плотничных, паркетных</w:t>
      </w:r>
      <w:r>
        <w:rPr>
          <w:rFonts w:ascii="Times New Roman" w:eastAsia="sans-serif" w:hAnsi="Times New Roman" w:cs="Times New Roman"/>
          <w:sz w:val="28"/>
          <w:szCs w:val="28"/>
          <w:lang w:eastAsia="zh-CN" w:bidi="ar"/>
        </w:rPr>
        <w:t xml:space="preserve"> </w:t>
      </w:r>
      <w:r w:rsidRPr="00503CD4">
        <w:rPr>
          <w:rFonts w:ascii="Times New Roman" w:eastAsia="sans-serif" w:hAnsi="Times New Roman" w:cs="Times New Roman"/>
          <w:sz w:val="28"/>
          <w:szCs w:val="28"/>
          <w:lang w:eastAsia="zh-CN" w:bidi="ar"/>
        </w:rPr>
        <w:t>и стекольных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1451">
          <w:footerReference w:type="even" r:id="rId9"/>
          <w:footerReference w:type="default" r:id="rId10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911451">
        <w:trPr>
          <w:trHeight w:val="20"/>
        </w:trPr>
        <w:tc>
          <w:tcPr>
            <w:tcW w:w="2830" w:type="dxa"/>
            <w:vMerge w:val="restart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4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911451">
        <w:trPr>
          <w:trHeight w:val="20"/>
        </w:trPr>
        <w:tc>
          <w:tcPr>
            <w:tcW w:w="2830" w:type="dxa"/>
            <w:vMerge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911451">
        <w:trPr>
          <w:trHeight w:val="20"/>
        </w:trPr>
        <w:tc>
          <w:tcPr>
            <w:tcW w:w="2830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75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32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11451">
        <w:trPr>
          <w:trHeight w:val="20"/>
        </w:trPr>
        <w:tc>
          <w:tcPr>
            <w:tcW w:w="2830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911451" w:rsidRDefault="00622E7E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830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911451" w:rsidRDefault="00622E7E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911451" w:rsidRDefault="00622E7E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911451" w:rsidRDefault="00622E7E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830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911451" w:rsidRDefault="00622E7E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911451" w:rsidRDefault="00622E7E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830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911451" w:rsidRDefault="00622E7E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830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830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911451">
        <w:trPr>
          <w:trHeight w:val="20"/>
        </w:trPr>
        <w:tc>
          <w:tcPr>
            <w:tcW w:w="2830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области ценности научного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911451" w:rsidRDefault="00622E7E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для решения учебных и (или) практико-ориентированных задач;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911451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911451" w:rsidRPr="00503CD4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ПК 1.3. Производить</w:t>
            </w:r>
            <w:r w:rsidRPr="00503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сборку и монтаж столярных изделий</w:t>
            </w:r>
            <w:r w:rsidR="00F74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1451" w:rsidRPr="00503CD4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ПК 2.2. Выполнять</w:t>
            </w:r>
            <w:r w:rsidRPr="00503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заготовку деревянных элементов различного назначения</w:t>
            </w:r>
            <w:r w:rsidR="00802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Экологического воспитания: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Трудового воспитания: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интерес к различным сферам профессиональной деятельности в области географических наук, умение совершать осознанный выбор будущей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профессии и реализовывать собственные жизненные планы.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духовно-нравственного воспитания: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личного вклада в построение устойчивого будущего на основе формирования элементов географической и экологической культуры.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Ценности научного познания: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911451" w:rsidRDefault="002A736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22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формированность</w:t>
            </w:r>
            <w:proofErr w:type="spellEnd"/>
            <w:r w:rsidR="00622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="00622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геоэкологических</w:t>
            </w:r>
            <w:proofErr w:type="spellEnd"/>
            <w:r w:rsidR="00622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формировании; особенности проявления глобальных проблем человечества в различных странах с использованием источников географической информации.</w:t>
            </w:r>
          </w:p>
        </w:tc>
      </w:tr>
      <w:bookmarkEnd w:id="4"/>
    </w:tbl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1451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911451" w:rsidRDefault="00622E7E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5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911451" w:rsidRDefault="00622E7E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911451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1451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11451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911451" w:rsidRDefault="00622E7E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911451">
        <w:trPr>
          <w:trHeight w:val="20"/>
        </w:trPr>
        <w:tc>
          <w:tcPr>
            <w:tcW w:w="2366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" w:name="_Toc114921138"/>
            <w:bookmarkStart w:id="8" w:name="_Toc11492763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9" w:name="_Toc114921139"/>
            <w:bookmarkStart w:id="10" w:name="_Toc11492763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Toc114921140"/>
            <w:bookmarkStart w:id="12" w:name="_Toc11492763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2058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Toc114927636"/>
            <w:bookmarkStart w:id="14" w:name="_Toc11492114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3"/>
            <w:bookmarkEnd w:id="14"/>
          </w:p>
        </w:tc>
      </w:tr>
      <w:tr w:rsidR="00911451">
        <w:trPr>
          <w:trHeight w:val="20"/>
        </w:trPr>
        <w:tc>
          <w:tcPr>
            <w:tcW w:w="2366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" w:name="_Toc114927637"/>
            <w:bookmarkStart w:id="16" w:name="_Toc11492114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7" w:name="_Toc114921143"/>
            <w:bookmarkStart w:id="18" w:name="_Toc11492763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" w:name="_Toc114927639"/>
            <w:bookmarkStart w:id="20" w:name="_Toc11492114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2058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1" w:name="_Toc114921145"/>
            <w:bookmarkStart w:id="22" w:name="_Toc11492764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1"/>
            <w:bookmarkEnd w:id="22"/>
          </w:p>
        </w:tc>
      </w:tr>
      <w:tr w:rsidR="00911451">
        <w:trPr>
          <w:trHeight w:val="20"/>
        </w:trPr>
        <w:tc>
          <w:tcPr>
            <w:tcW w:w="2366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3" w:name="_Toc114921146"/>
            <w:bookmarkStart w:id="24" w:name="_Toc11492764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3"/>
            <w:bookmarkEnd w:id="24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Toc114927642"/>
            <w:bookmarkStart w:id="26" w:name="_Toc114921147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5"/>
            <w:bookmarkEnd w:id="2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Toc114927643"/>
            <w:bookmarkStart w:id="28" w:name="_Toc114921148"/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7"/>
            <w:bookmarkEnd w:id="28"/>
            <w:r w:rsidR="00152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_Toc114927645"/>
            <w:bookmarkStart w:id="30" w:name="_Toc11492115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29"/>
            <w:bookmarkEnd w:id="30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1" w:name="_Toc114927646"/>
            <w:bookmarkStart w:id="32" w:name="_Toc11492115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1"/>
            <w:bookmarkEnd w:id="32"/>
          </w:p>
        </w:tc>
      </w:tr>
      <w:tr w:rsidR="00911451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3" w:name="_Toc114921152"/>
            <w:bookmarkStart w:id="34" w:name="_Toc1149276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3"/>
            <w:bookmarkEnd w:id="34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5" w:name="_Toc114921154"/>
            <w:bookmarkStart w:id="36" w:name="_Toc1149276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5"/>
            <w:bookmarkEnd w:id="3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Суверенные государства и несамоуправляющиеся государственные образования.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_Toc114927652"/>
            <w:bookmarkStart w:id="38" w:name="_Toc11492115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7"/>
            <w:bookmarkEnd w:id="38"/>
          </w:p>
          <w:p w:rsidR="00911451" w:rsidRDefault="00152D1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39" w:name="_Toc114927653"/>
            <w:bookmarkStart w:id="40" w:name="_Toc11492115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04</w:t>
            </w:r>
          </w:p>
          <w:bookmarkEnd w:id="39"/>
          <w:bookmarkEnd w:id="40"/>
          <w:p w:rsidR="00911451" w:rsidRDefault="00152D1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</w:t>
            </w: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на политическую карту мира. Региональные и локальные конфликты. Основные политические и военные союзы в современном мире</w:t>
            </w:r>
            <w:r w:rsidR="00152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1" w:name="_Toc114921159"/>
            <w:bookmarkStart w:id="42" w:name="_Toc1149276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1"/>
            <w:bookmarkEnd w:id="4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 №</w:t>
            </w:r>
            <w:r w:rsidR="00152D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152D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3" w:name="_Toc114927658"/>
            <w:bookmarkStart w:id="44" w:name="_Toc11492116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3"/>
            <w:bookmarkEnd w:id="44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5" w:name="_Toc114921164"/>
            <w:bookmarkStart w:id="46" w:name="_Toc114927659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5"/>
            <w:bookmarkEnd w:id="46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_Toc114921166"/>
            <w:bookmarkStart w:id="48" w:name="_Toc11492766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7"/>
            <w:bookmarkEnd w:id="4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152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" w:name="_Toc114927663"/>
            <w:bookmarkStart w:id="50" w:name="_Toc11492116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49"/>
            <w:bookmarkEnd w:id="50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_Toc114921169"/>
            <w:bookmarkStart w:id="52" w:name="_Toc11492766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51"/>
            <w:bookmarkEnd w:id="52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" w:name="_Toc114921170"/>
            <w:bookmarkStart w:id="54" w:name="_Toc114927665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53"/>
            <w:bookmarkEnd w:id="54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" w:name="_Toc114927666"/>
            <w:bookmarkStart w:id="56" w:name="_Toc11492117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55"/>
            <w:bookmarkEnd w:id="56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7" w:name="_Toc114921172"/>
            <w:bookmarkStart w:id="58" w:name="_Toc114927667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57"/>
            <w:bookmarkEnd w:id="58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59" w:name="_Toc114921173"/>
            <w:bookmarkStart w:id="60" w:name="_Toc11492766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59"/>
            <w:bookmarkEnd w:id="60"/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68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стран мира, России и Республики Тыва</w:t>
            </w:r>
            <w:r w:rsidR="00686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686C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  <w:r w:rsidR="00686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1" w:name="_Toc114927670"/>
            <w:bookmarkStart w:id="62" w:name="_Toc11492117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1"/>
            <w:bookmarkEnd w:id="62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3" w:name="_Toc114927671"/>
            <w:bookmarkStart w:id="64" w:name="_Toc11492117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3"/>
            <w:bookmarkEnd w:id="64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_Toc114927673"/>
            <w:bookmarkStart w:id="66" w:name="_Toc114921178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Современная демографическая ситуация.</w:t>
            </w:r>
            <w:bookmarkEnd w:id="65"/>
            <w:bookmarkEnd w:id="6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67" w:name="_Toc114921179"/>
            <w:bookmarkStart w:id="68" w:name="_Toc114927674"/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7"/>
            <w:bookmarkEnd w:id="68"/>
            <w:r w:rsidR="00686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структура населения</w:t>
            </w:r>
            <w:r w:rsidR="00686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Половозрастная структура населения. Расовый, этнолингвистический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религиозный состав населения мира. Социальная структура общества</w:t>
            </w:r>
            <w:r w:rsidR="009543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69" w:name="_Toc114921180"/>
            <w:bookmarkStart w:id="70" w:name="_Toc114927675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bookmarkEnd w:id="69"/>
            <w:bookmarkEnd w:id="70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_Toc114927676"/>
            <w:bookmarkStart w:id="72" w:name="_Toc11492118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71"/>
            <w:bookmarkEnd w:id="72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3" w:name="_Toc114927677"/>
            <w:bookmarkStart w:id="74" w:name="_Toc11492118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73"/>
            <w:bookmarkEnd w:id="74"/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  <w:r w:rsidR="009543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5" w:name="_Toc114927682"/>
            <w:bookmarkStart w:id="76" w:name="_Toc114921187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5"/>
            <w:bookmarkEnd w:id="76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  <w:r w:rsidR="00954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7" w:name="_Toc114927691"/>
            <w:bookmarkStart w:id="78" w:name="_Toc11492119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7"/>
            <w:bookmarkEnd w:id="78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9" w:name="_Toc114921197"/>
            <w:bookmarkStart w:id="80" w:name="_Toc11492769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79"/>
            <w:bookmarkEnd w:id="8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9543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5438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911451" w:rsidRDefault="0095438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911451" w:rsidRDefault="0095438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_Toc114927699"/>
            <w:bookmarkStart w:id="82" w:name="_Toc11492120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81"/>
            <w:bookmarkEnd w:id="82"/>
          </w:p>
          <w:p w:rsidR="00911451" w:rsidRDefault="002A3E6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1.3</w:t>
            </w:r>
            <w:r w:rsidR="00954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11451" w:rsidRDefault="002A3E6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83" w:name="_GoBack"/>
            <w:bookmarkEnd w:id="83"/>
            <w:r w:rsidR="009543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 2.2.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4" w:name="_Toc114927737"/>
            <w:bookmarkStart w:id="85" w:name="_Toc11492124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6" w:name="_Toc114957411"/>
            <w:bookmarkStart w:id="87" w:name="_Toc114957805"/>
            <w:bookmarkEnd w:id="84"/>
            <w:bookmarkEnd w:id="85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438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54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43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ведущих факторов размещения производительных сил</w:t>
            </w:r>
            <w:bookmarkEnd w:id="86"/>
            <w:bookmarkEnd w:id="87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43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151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8" w:name="_Toc114921199"/>
            <w:bookmarkStart w:id="89" w:name="_Toc11492769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90" w:name="_Toc114927700"/>
            <w:bookmarkStart w:id="91" w:name="_Toc114921205"/>
            <w:bookmarkEnd w:id="88"/>
            <w:bookmarkEnd w:id="8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Электроэнергетика мира. Топливный баланс мира. Рост производства различных видов топлива. Газовая, нефтяная, угольная промышленность мира. Географические особенности развития мировой электроэнергетики</w:t>
            </w:r>
            <w:bookmarkEnd w:id="90"/>
            <w:bookmarkEnd w:id="9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172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636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альтернативных источников энергии в современном строительстве и при столярно-плотничных работах.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13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2" w:name="_Toc114927705"/>
            <w:bookmarkStart w:id="93" w:name="_Toc11492121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2"/>
            <w:bookmarkEnd w:id="9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61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493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России в мировом производстве и экспорте цветных и чёрных металлов. Роль металлов при столярно-плотничных работах.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66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62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616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при столярно-плотничных работах.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4" w:name="_Toc114927721"/>
            <w:bookmarkStart w:id="95" w:name="_Toc11492122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4"/>
            <w:bookmarkEnd w:id="95"/>
            <w:r w:rsidR="00076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336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6" w:name="_Toc114927715"/>
            <w:bookmarkStart w:id="97" w:name="_Toc11492122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лёгкая промышленность</w:t>
            </w:r>
            <w:bookmarkEnd w:id="96"/>
            <w:bookmarkEnd w:id="9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Географические особенности развития химической, лесной и лёгкой промышленности.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86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531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Химические инновации при столярно-плотничных работах: современные технологии и преимущества.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076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8" w:name="_Toc114921231"/>
            <w:bookmarkStart w:id="99" w:name="_Toc114927726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 отраслей непроизводственной сферы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100" w:name="_Toc114927727"/>
            <w:bookmarkStart w:id="101" w:name="_Toc114921232"/>
            <w:bookmarkEnd w:id="98"/>
            <w:bookmarkEnd w:id="99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0"/>
            <w:bookmarkEnd w:id="1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02" w:name="_Toc114921233"/>
            <w:bookmarkStart w:id="103" w:name="_Toc11492772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2"/>
            <w:bookmarkEnd w:id="10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Виды современных строительных услуг</w:t>
            </w:r>
            <w:r w:rsidR="0007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4" w:name="_Toc114921238"/>
            <w:bookmarkStart w:id="105" w:name="_Toc11492773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6" w:name="_Toc114921243"/>
            <w:bookmarkStart w:id="107" w:name="_Toc114927738"/>
            <w:bookmarkEnd w:id="104"/>
            <w:bookmarkEnd w:id="105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хозяйственной специализации стран и регионов мира»</w:t>
            </w:r>
            <w:bookmarkEnd w:id="106"/>
            <w:bookmarkEnd w:id="107"/>
            <w:r w:rsidR="00076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«Размещение отрасли химической, лесной промышленности и промышленности строительных материалов мирового хозяйства на карте мира»</w:t>
            </w:r>
            <w:r w:rsidR="00076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8" w:name="_Toc114957807"/>
            <w:bookmarkStart w:id="109" w:name="_Toc114957413"/>
            <w:bookmarkStart w:id="110" w:name="_Toc114957808"/>
            <w:bookmarkStart w:id="111" w:name="_Toc11495741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8"/>
            <w:bookmarkEnd w:id="109"/>
            <w:bookmarkEnd w:id="110"/>
            <w:bookmarkEnd w:id="111"/>
            <w:r>
              <w:rPr>
                <w:rFonts w:ascii="Times New Roman" w:hAnsi="Times New Roman" w:cs="Times New Roman"/>
                <w:sz w:val="28"/>
                <w:szCs w:val="28"/>
              </w:rPr>
              <w:t>отрасли строительства в России»</w:t>
            </w:r>
            <w:r w:rsidR="00076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стран-экспортеров промышленности строительного комплекса»</w:t>
            </w:r>
            <w:r w:rsidR="00076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2" w:name="_Toc114921249"/>
            <w:bookmarkStart w:id="113" w:name="_Toc11492774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2. Региональная характеристика мира</w:t>
            </w:r>
            <w:bookmarkEnd w:id="112"/>
            <w:bookmarkEnd w:id="113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" w:name="_Toc114927751"/>
            <w:bookmarkStart w:id="115" w:name="_Toc11492125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14"/>
            <w:bookmarkEnd w:id="115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" w:name="_Toc114927752"/>
            <w:bookmarkStart w:id="117" w:name="_Toc11492125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16"/>
            <w:bookmarkEnd w:id="117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8" w:name="_Toc114927753"/>
            <w:bookmarkStart w:id="119" w:name="_Toc11492125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18"/>
            <w:bookmarkEnd w:id="119"/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0" w:name="_Toc114921251"/>
            <w:bookmarkStart w:id="121" w:name="_Toc11492774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Тема 2.1. Зарубежная Европа</w:t>
            </w:r>
            <w:bookmarkEnd w:id="120"/>
            <w:bookmarkEnd w:id="121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2" w:name="_Toc114927747"/>
            <w:bookmarkStart w:id="123" w:name="_Toc11492125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2"/>
            <w:bookmarkEnd w:id="123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076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Европе</w:t>
            </w:r>
            <w:r w:rsidR="00076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4" w:name="_Toc114921255"/>
            <w:bookmarkStart w:id="125" w:name="_Toc11492775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4"/>
            <w:bookmarkEnd w:id="12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076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6" w:name="_Toc114927760"/>
            <w:bookmarkStart w:id="127" w:name="_Toc11492126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</w:t>
            </w:r>
            <w:r w:rsidR="00076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8" w:name="_Toc114921272"/>
            <w:bookmarkStart w:id="129" w:name="_Toc11492776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8"/>
            <w:bookmarkEnd w:id="129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0" w:name="_Toc114927768"/>
            <w:bookmarkStart w:id="131" w:name="_Toc11492127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30"/>
            <w:bookmarkEnd w:id="131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Развитие и размещение предприятий строительной отрасли в Азии</w:t>
            </w:r>
            <w:r w:rsidR="00076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2" w:name="_Toc114921276"/>
            <w:bookmarkStart w:id="133" w:name="_Toc11492777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32"/>
            <w:bookmarkEnd w:id="133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11451" w:rsidRDefault="00B168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911451" w:rsidRDefault="00B168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911451" w:rsidRDefault="00B168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_Toc114927776"/>
            <w:bookmarkStart w:id="135" w:name="_Toc11492128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</w:t>
            </w:r>
            <w:bookmarkEnd w:id="134"/>
            <w:bookmarkEnd w:id="135"/>
            <w:r w:rsidR="00076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6" w:name="_Toc114921298"/>
            <w:bookmarkStart w:id="137" w:name="_Toc11492779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6"/>
            <w:bookmarkEnd w:id="13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8" w:name="_Toc114927794"/>
            <w:bookmarkStart w:id="139" w:name="_Toc11492129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C2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8"/>
            <w:bookmarkEnd w:id="139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0" w:name="_Toc114921307"/>
            <w:bookmarkStart w:id="141" w:name="_Toc114927802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40"/>
            <w:bookmarkEnd w:id="141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2" w:name="_Toc114921308"/>
            <w:bookmarkStart w:id="143" w:name="_Toc114927803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2"/>
            <w:bookmarkEnd w:id="143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AC2D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пути ее преодоления.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Африке</w:t>
            </w:r>
            <w:r w:rsidR="00AC2D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AC2D7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911451" w:rsidRDefault="00AC2D7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911451" w:rsidRDefault="00AC2D7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4" w:name="_Toc114921321"/>
            <w:bookmarkStart w:id="145" w:name="_Toc11492781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 Америка</w:t>
            </w:r>
            <w:bookmarkEnd w:id="144"/>
            <w:bookmarkEnd w:id="145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6" w:name="_Toc114927817"/>
            <w:bookmarkStart w:id="147" w:name="_Toc11492132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6"/>
            <w:bookmarkEnd w:id="147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8" w:name="_Toc114927819"/>
            <w:bookmarkStart w:id="149" w:name="_Toc11492132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отрасли в Северной Америке</w:t>
            </w:r>
            <w:bookmarkEnd w:id="148"/>
            <w:bookmarkEnd w:id="149"/>
            <w:proofErr w:type="gramStart"/>
            <w:r w:rsidR="00AC2D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C2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C2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C2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  <w:r w:rsidR="002300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  <w:r w:rsidR="002300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11451" w:rsidRDefault="0023008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911451" w:rsidRDefault="0023008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911451" w:rsidRDefault="0023008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8350C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835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предприятий строительной отрасли в Латинской Америке</w:t>
            </w:r>
            <w:r w:rsidR="00835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11451" w:rsidRDefault="00911451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35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835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0" w:name="_Toc114927854"/>
            <w:bookmarkStart w:id="151" w:name="_Toc114921359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50"/>
            <w:bookmarkEnd w:id="151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2" w:name="_Toc114921360"/>
            <w:bookmarkStart w:id="153" w:name="_Toc11492785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2"/>
            <w:bookmarkEnd w:id="153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4" w:name="_Toc114927856"/>
            <w:bookmarkStart w:id="155" w:name="_Toc11492136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4"/>
            <w:bookmarkEnd w:id="155"/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6" w:name="_Toc114921362"/>
            <w:bookmarkStart w:id="157" w:name="_Toc11492785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предприятий строительной отрасли в Австралии и Океании</w:t>
            </w:r>
            <w:bookmarkEnd w:id="156"/>
            <w:bookmarkEnd w:id="157"/>
            <w:r w:rsidR="00835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8" w:name="_Toc114921363"/>
            <w:bookmarkStart w:id="159" w:name="_Toc1149278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8"/>
            <w:bookmarkEnd w:id="159"/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8350C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911451" w:rsidRDefault="008350C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911451" w:rsidRDefault="008350C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74287F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2.6.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Россия в современном мире</w:t>
            </w: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0" w:name="_Toc114921371"/>
            <w:bookmarkStart w:id="161" w:name="_Toc11492786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60"/>
            <w:bookmarkEnd w:id="161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внешнеэкономических связей. Особенности территориальной структуры хозяйства. География отраслей международной специализации РФ. Развитие и размещение предприятий строительной отрасли в России</w:t>
            </w:r>
            <w:r w:rsidR="001A6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03.</w:t>
            </w: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1A6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регионов в международном географическом разделении труда»</w:t>
            </w:r>
            <w:r w:rsidR="001A6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1A6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отраслевой и территориальной структуры внешней торговли товарами России»</w:t>
            </w:r>
            <w:r w:rsidR="001A6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2" w:name="_Toc114927881"/>
            <w:bookmarkStart w:id="163" w:name="_Toc11492138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2"/>
            <w:bookmarkEnd w:id="163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4" w:name="_Toc114927882"/>
            <w:bookmarkStart w:id="165" w:name="_Toc11492138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4"/>
            <w:bookmarkEnd w:id="165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" w:name="_Toc114921393"/>
            <w:bookmarkStart w:id="167" w:name="_Toc11492788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66"/>
            <w:bookmarkEnd w:id="167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" w:name="_Toc114927889"/>
            <w:bookmarkStart w:id="169" w:name="_Toc11492139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68"/>
            <w:bookmarkEnd w:id="169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70" w:name="_Toc114927890"/>
            <w:bookmarkStart w:id="171" w:name="_Toc114921395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70"/>
            <w:bookmarkEnd w:id="171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" w:name="_Toc114921396"/>
            <w:bookmarkStart w:id="173" w:name="_Toc11492789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172"/>
            <w:bookmarkEnd w:id="173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" w:name="_Toc114921397"/>
            <w:bookmarkStart w:id="175" w:name="_Toc11492789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174"/>
            <w:bookmarkEnd w:id="175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" w:name="_Toc114927893"/>
            <w:bookmarkStart w:id="177" w:name="_Toc11492139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176"/>
            <w:bookmarkEnd w:id="177"/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8" w:name="_Toc114927894"/>
            <w:bookmarkStart w:id="179" w:name="_Toc11492139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178"/>
            <w:bookmarkEnd w:id="179"/>
          </w:p>
        </w:tc>
      </w:tr>
      <w:tr w:rsidR="00911451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0" w:name="_Toc114921388"/>
            <w:bookmarkStart w:id="181" w:name="_Toc11492788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80"/>
            <w:bookmarkEnd w:id="181"/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2" w:name="_Toc114921389"/>
            <w:bookmarkStart w:id="183" w:name="_Toc11492788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2"/>
            <w:bookmarkEnd w:id="183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4" w:name="_Toc114921390"/>
            <w:bookmarkStart w:id="185" w:name="_Toc1149278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End w:id="184"/>
            <w:bookmarkEnd w:id="1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86" w:name="_Toc114927886"/>
            <w:bookmarkStart w:id="187" w:name="_Toc11492139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Влияние предприятий строительной отрасли на глобальные проблемы.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6"/>
            <w:bookmarkEnd w:id="187"/>
            <w:r w:rsidR="001A6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8" w:name="_Toc114921392"/>
            <w:bookmarkStart w:id="189" w:name="_Toc11492788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8"/>
            <w:bookmarkEnd w:id="189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0" w:name="_Toc114927898"/>
            <w:bookmarkStart w:id="191" w:name="_Toc11492140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90"/>
            <w:bookmarkEnd w:id="19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1451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2" w:name="_Toc114927899"/>
            <w:bookmarkStart w:id="193" w:name="_Toc11492140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2"/>
            <w:bookmarkEnd w:id="193"/>
          </w:p>
        </w:tc>
        <w:tc>
          <w:tcPr>
            <w:tcW w:w="1131" w:type="dxa"/>
            <w:shd w:val="clear" w:color="auto" w:fill="auto"/>
            <w:vAlign w:val="center"/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4" w:name="_Toc114921405"/>
            <w:bookmarkStart w:id="195" w:name="_Toc11492790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4"/>
            <w:bookmarkEnd w:id="19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11451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911451" w:rsidRDefault="00622E7E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6" w:name="_Toc114921406"/>
      <w:bookmarkStart w:id="197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7"/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911451" w:rsidRDefault="00622E7E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911451" w:rsidRPr="00FB40CC" w:rsidRDefault="00FB40CC" w:rsidP="00FB40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0CC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FB40CC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="00622E7E" w:rsidRPr="00FB40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22E7E" w:rsidRPr="00FB40CC">
        <w:rPr>
          <w:rFonts w:ascii="Times New Roman" w:hAnsi="Times New Roman" w:cs="Times New Roman"/>
          <w:sz w:val="28"/>
          <w:szCs w:val="28"/>
        </w:rPr>
        <w:t>;</w:t>
      </w:r>
    </w:p>
    <w:p w:rsidR="00911451" w:rsidRDefault="00FB40CC" w:rsidP="00FB40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0CC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FB40CC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C54B7D" w:rsidRPr="00FB40CC" w:rsidRDefault="00C54B7D" w:rsidP="00FB40C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451" w:rsidRDefault="00622E7E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911451" w:rsidRDefault="00C54B7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2E7E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911451" w:rsidRDefault="00C54B7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2E7E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911451" w:rsidRDefault="00C54B7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22E7E">
        <w:rPr>
          <w:rFonts w:ascii="Times New Roman" w:hAnsi="Times New Roman" w:cs="Times New Roman"/>
          <w:sz w:val="28"/>
          <w:szCs w:val="28"/>
        </w:rPr>
        <w:t xml:space="preserve">борудование мастерской и рабочих мест мастерской: </w:t>
      </w:r>
    </w:p>
    <w:p w:rsidR="00911451" w:rsidRDefault="00C54B7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622E7E">
        <w:rPr>
          <w:rFonts w:ascii="Times New Roman" w:hAnsi="Times New Roman" w:cs="Times New Roman"/>
          <w:sz w:val="28"/>
          <w:szCs w:val="28"/>
        </w:rPr>
        <w:t>нтерактивная доска, компьютерные столы и стулья.</w:t>
      </w:r>
    </w:p>
    <w:p w:rsidR="00C54B7D" w:rsidRDefault="00C54B7D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451" w:rsidRDefault="00622E7E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пособий:</w:t>
      </w:r>
    </w:p>
    <w:p w:rsidR="00911451" w:rsidRPr="00015B4F" w:rsidRDefault="00015B4F" w:rsidP="00015B4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B4F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015B4F">
        <w:rPr>
          <w:rFonts w:ascii="Times New Roman" w:hAnsi="Times New Roman" w:cs="Times New Roman"/>
          <w:sz w:val="28"/>
          <w:szCs w:val="28"/>
        </w:rPr>
        <w:t>атлас мира</w:t>
      </w:r>
    </w:p>
    <w:p w:rsidR="00911451" w:rsidRPr="00015B4F" w:rsidRDefault="00015B4F" w:rsidP="00015B4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B4F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015B4F">
        <w:rPr>
          <w:rFonts w:ascii="Times New Roman" w:hAnsi="Times New Roman" w:cs="Times New Roman"/>
          <w:sz w:val="28"/>
          <w:szCs w:val="28"/>
        </w:rPr>
        <w:t>контурные карты</w:t>
      </w:r>
    </w:p>
    <w:p w:rsidR="00911451" w:rsidRDefault="00015B4F" w:rsidP="00015B4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B4F">
        <w:rPr>
          <w:rFonts w:ascii="Times New Roman" w:hAnsi="Times New Roman" w:cs="Times New Roman"/>
          <w:sz w:val="28"/>
          <w:szCs w:val="28"/>
        </w:rPr>
        <w:t xml:space="preserve">- </w:t>
      </w:r>
      <w:r w:rsidR="00622E7E" w:rsidRPr="00015B4F">
        <w:rPr>
          <w:rFonts w:ascii="Times New Roman" w:hAnsi="Times New Roman" w:cs="Times New Roman"/>
          <w:sz w:val="28"/>
          <w:szCs w:val="28"/>
        </w:rPr>
        <w:t>карта мира</w:t>
      </w:r>
    </w:p>
    <w:p w:rsidR="00D37444" w:rsidRPr="00015B4F" w:rsidRDefault="00D37444" w:rsidP="00015B4F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911451" w:rsidRDefault="00622E7E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8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911451" w:rsidRDefault="00622E7E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99" w:name="_Hlk120781305"/>
      <w:bookmarkStart w:id="200" w:name="_Hlk120716574"/>
      <w:bookmarkStart w:id="201" w:name="_Hlk120780419"/>
      <w:bookmarkStart w:id="202" w:name="_Hlk120781324"/>
      <w:r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9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8"/>
      <w:bookmarkEnd w:id="200"/>
      <w:bookmarkEnd w:id="201"/>
      <w:bookmarkEnd w:id="202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1451" w:rsidRDefault="00622E7E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пособие для студ.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слово», 2021. 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Кузнецов А.П., Ким Э.В. География (базовый уровень). 10—11 классы. Учебник — М., ДРОФА, корпорация «Российский учебник», 2019.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2018. 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Новая географическая картина мира. Ч. 1: учебное пособие / под ред. В. А. Колосова, Д. В. Зайца. — М.: Дрофа, 2020. — 319 с.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Новая географическая картина мира. Ч. 2: учебное пособие / под ред. В. А. Колосова, Д. В. Зайца. — М.: Дрофа, 2020. — 287 с.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911451" w:rsidRDefault="00622E7E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www.school-collection.edu.ru -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 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Справочник по странам мира и регионам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1451" w:rsidRDefault="00622E7E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3" w:name="_Toc114921407"/>
      <w:bookmarkStart w:id="204" w:name="_Toc12510909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3"/>
      <w:bookmarkEnd w:id="204"/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451" w:rsidRDefault="00622E7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91145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91145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задания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91145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145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145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145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145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145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145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145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 1.3</w:t>
            </w:r>
            <w:r w:rsidR="00D87C1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 2.2</w:t>
            </w:r>
            <w:r w:rsidR="00D87C1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911451" w:rsidRDefault="00622E7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51" w:rsidRDefault="00911451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451" w:rsidRDefault="00911451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11451">
      <w:footerReference w:type="even" r:id="rId11"/>
      <w:footerReference w:type="default" r:id="rId12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E7E" w:rsidRDefault="00622E7E">
      <w:pPr>
        <w:spacing w:line="240" w:lineRule="auto"/>
      </w:pPr>
      <w:r>
        <w:separator/>
      </w:r>
    </w:p>
  </w:endnote>
  <w:endnote w:type="continuationSeparator" w:id="0">
    <w:p w:rsidR="00622E7E" w:rsidRDefault="00622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ans-serif">
    <w:altName w:val="AMGD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7E" w:rsidRDefault="00622E7E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3</w:t>
    </w:r>
    <w:r>
      <w:rPr>
        <w:rStyle w:val="a8"/>
      </w:rPr>
      <w:fldChar w:fldCharType="end"/>
    </w:r>
  </w:p>
  <w:p w:rsidR="00622E7E" w:rsidRDefault="00622E7E">
    <w:pPr>
      <w:pStyle w:val="aff"/>
      <w:ind w:right="360"/>
    </w:pPr>
  </w:p>
  <w:p w:rsidR="00622E7E" w:rsidRDefault="00622E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7E" w:rsidRDefault="00622E7E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3E6E">
      <w:rPr>
        <w:rStyle w:val="a8"/>
        <w:noProof/>
      </w:rPr>
      <w:t>26</w:t>
    </w:r>
    <w:r>
      <w:rPr>
        <w:rStyle w:val="a8"/>
      </w:rPr>
      <w:fldChar w:fldCharType="end"/>
    </w:r>
  </w:p>
  <w:p w:rsidR="00622E7E" w:rsidRDefault="00622E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7E" w:rsidRDefault="00622E7E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2E7E" w:rsidRDefault="00622E7E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7E" w:rsidRDefault="00622E7E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2B2D">
      <w:rPr>
        <w:rStyle w:val="a8"/>
        <w:noProof/>
      </w:rPr>
      <w:t>35</w:t>
    </w:r>
    <w:r>
      <w:rPr>
        <w:rStyle w:val="a8"/>
      </w:rPr>
      <w:fldChar w:fldCharType="end"/>
    </w:r>
  </w:p>
  <w:p w:rsidR="00622E7E" w:rsidRDefault="00622E7E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E7E" w:rsidRDefault="00622E7E">
      <w:pPr>
        <w:spacing w:after="0"/>
      </w:pPr>
      <w:r>
        <w:separator/>
      </w:r>
    </w:p>
  </w:footnote>
  <w:footnote w:type="continuationSeparator" w:id="0">
    <w:p w:rsidR="00622E7E" w:rsidRDefault="00622E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0A1"/>
    <w:multiLevelType w:val="multilevel"/>
    <w:tmpl w:val="06A170A1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210A4A"/>
    <w:multiLevelType w:val="multilevel"/>
    <w:tmpl w:val="31210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D6C19"/>
    <w:multiLevelType w:val="multilevel"/>
    <w:tmpl w:val="4EBD6C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03F"/>
    <w:rsid w:val="00000277"/>
    <w:rsid w:val="000044A0"/>
    <w:rsid w:val="00012DEA"/>
    <w:rsid w:val="0001377E"/>
    <w:rsid w:val="00015B4F"/>
    <w:rsid w:val="0002007C"/>
    <w:rsid w:val="000219D6"/>
    <w:rsid w:val="00023D16"/>
    <w:rsid w:val="00024544"/>
    <w:rsid w:val="0002515F"/>
    <w:rsid w:val="000262EB"/>
    <w:rsid w:val="0003133A"/>
    <w:rsid w:val="0003445C"/>
    <w:rsid w:val="0003627D"/>
    <w:rsid w:val="000403C2"/>
    <w:rsid w:val="00042397"/>
    <w:rsid w:val="000528EE"/>
    <w:rsid w:val="00057EBF"/>
    <w:rsid w:val="00064E5B"/>
    <w:rsid w:val="000665A9"/>
    <w:rsid w:val="00071EA8"/>
    <w:rsid w:val="00073188"/>
    <w:rsid w:val="000748E2"/>
    <w:rsid w:val="0007638F"/>
    <w:rsid w:val="0008233B"/>
    <w:rsid w:val="000951B3"/>
    <w:rsid w:val="000A53CF"/>
    <w:rsid w:val="000B1C27"/>
    <w:rsid w:val="000B2641"/>
    <w:rsid w:val="000B29D4"/>
    <w:rsid w:val="000B2D37"/>
    <w:rsid w:val="000B53C3"/>
    <w:rsid w:val="000C00F3"/>
    <w:rsid w:val="000C0B40"/>
    <w:rsid w:val="000C1260"/>
    <w:rsid w:val="000C5A59"/>
    <w:rsid w:val="000D67C6"/>
    <w:rsid w:val="000E1114"/>
    <w:rsid w:val="000E376E"/>
    <w:rsid w:val="000E62E6"/>
    <w:rsid w:val="000E6FAB"/>
    <w:rsid w:val="000E7172"/>
    <w:rsid w:val="000F2529"/>
    <w:rsid w:val="00100E53"/>
    <w:rsid w:val="00103E1C"/>
    <w:rsid w:val="0010481A"/>
    <w:rsid w:val="0011039E"/>
    <w:rsid w:val="001167EB"/>
    <w:rsid w:val="0012674A"/>
    <w:rsid w:val="00130433"/>
    <w:rsid w:val="001334B5"/>
    <w:rsid w:val="00134296"/>
    <w:rsid w:val="001364EA"/>
    <w:rsid w:val="001462A3"/>
    <w:rsid w:val="00152D13"/>
    <w:rsid w:val="00153C75"/>
    <w:rsid w:val="00154069"/>
    <w:rsid w:val="0015557B"/>
    <w:rsid w:val="001601E4"/>
    <w:rsid w:val="00161D3A"/>
    <w:rsid w:val="00173608"/>
    <w:rsid w:val="0017391C"/>
    <w:rsid w:val="00183E21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A6E7A"/>
    <w:rsid w:val="001C1B5B"/>
    <w:rsid w:val="001C2875"/>
    <w:rsid w:val="001C2EB3"/>
    <w:rsid w:val="001D38A3"/>
    <w:rsid w:val="001D5026"/>
    <w:rsid w:val="001D6AC5"/>
    <w:rsid w:val="001D776D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005A"/>
    <w:rsid w:val="00230081"/>
    <w:rsid w:val="00231746"/>
    <w:rsid w:val="002338C7"/>
    <w:rsid w:val="00252362"/>
    <w:rsid w:val="00252C99"/>
    <w:rsid w:val="0025468F"/>
    <w:rsid w:val="00260163"/>
    <w:rsid w:val="00262DC8"/>
    <w:rsid w:val="00263AD5"/>
    <w:rsid w:val="00263C43"/>
    <w:rsid w:val="00266C93"/>
    <w:rsid w:val="002702EB"/>
    <w:rsid w:val="00273D0E"/>
    <w:rsid w:val="00280A69"/>
    <w:rsid w:val="002811F5"/>
    <w:rsid w:val="002863E2"/>
    <w:rsid w:val="00286619"/>
    <w:rsid w:val="0028668D"/>
    <w:rsid w:val="002939AE"/>
    <w:rsid w:val="002A3E6E"/>
    <w:rsid w:val="002A7363"/>
    <w:rsid w:val="002B00AC"/>
    <w:rsid w:val="002B319E"/>
    <w:rsid w:val="002B31C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73F4"/>
    <w:rsid w:val="002F12EA"/>
    <w:rsid w:val="002F39F9"/>
    <w:rsid w:val="00300552"/>
    <w:rsid w:val="003017B6"/>
    <w:rsid w:val="003019A7"/>
    <w:rsid w:val="0030543F"/>
    <w:rsid w:val="00324158"/>
    <w:rsid w:val="003249A2"/>
    <w:rsid w:val="003264BF"/>
    <w:rsid w:val="00327717"/>
    <w:rsid w:val="00333D0F"/>
    <w:rsid w:val="00334A3E"/>
    <w:rsid w:val="00341024"/>
    <w:rsid w:val="00344F7B"/>
    <w:rsid w:val="0035489F"/>
    <w:rsid w:val="0037608A"/>
    <w:rsid w:val="00392D5D"/>
    <w:rsid w:val="00395799"/>
    <w:rsid w:val="003A4C2E"/>
    <w:rsid w:val="003B3E4A"/>
    <w:rsid w:val="003B4438"/>
    <w:rsid w:val="003B6B01"/>
    <w:rsid w:val="003D76E2"/>
    <w:rsid w:val="003F1BB6"/>
    <w:rsid w:val="003F43AB"/>
    <w:rsid w:val="00400575"/>
    <w:rsid w:val="004059C9"/>
    <w:rsid w:val="00415E1A"/>
    <w:rsid w:val="00422BD0"/>
    <w:rsid w:val="00423336"/>
    <w:rsid w:val="00430912"/>
    <w:rsid w:val="00430C9C"/>
    <w:rsid w:val="0043218D"/>
    <w:rsid w:val="004340C2"/>
    <w:rsid w:val="00441E87"/>
    <w:rsid w:val="004428E0"/>
    <w:rsid w:val="00447EE0"/>
    <w:rsid w:val="0045050B"/>
    <w:rsid w:val="0046072F"/>
    <w:rsid w:val="00465455"/>
    <w:rsid w:val="00476E9D"/>
    <w:rsid w:val="004851A8"/>
    <w:rsid w:val="00486F46"/>
    <w:rsid w:val="00491385"/>
    <w:rsid w:val="004A1387"/>
    <w:rsid w:val="004A3505"/>
    <w:rsid w:val="004A6152"/>
    <w:rsid w:val="004A77FA"/>
    <w:rsid w:val="004B30A7"/>
    <w:rsid w:val="004C097F"/>
    <w:rsid w:val="004C286B"/>
    <w:rsid w:val="004C3039"/>
    <w:rsid w:val="004C7049"/>
    <w:rsid w:val="004D2D7F"/>
    <w:rsid w:val="004D32EE"/>
    <w:rsid w:val="004D3AA8"/>
    <w:rsid w:val="004D7CBB"/>
    <w:rsid w:val="004E0879"/>
    <w:rsid w:val="004E357F"/>
    <w:rsid w:val="004E4E24"/>
    <w:rsid w:val="004E7FCB"/>
    <w:rsid w:val="004F51E0"/>
    <w:rsid w:val="00500E0C"/>
    <w:rsid w:val="0050296E"/>
    <w:rsid w:val="00503CD4"/>
    <w:rsid w:val="0051443D"/>
    <w:rsid w:val="00514BE5"/>
    <w:rsid w:val="0052573D"/>
    <w:rsid w:val="005323B7"/>
    <w:rsid w:val="005419DB"/>
    <w:rsid w:val="00541A48"/>
    <w:rsid w:val="00542128"/>
    <w:rsid w:val="005455E1"/>
    <w:rsid w:val="00550A58"/>
    <w:rsid w:val="00550AC0"/>
    <w:rsid w:val="00553381"/>
    <w:rsid w:val="00553613"/>
    <w:rsid w:val="00580007"/>
    <w:rsid w:val="0059621A"/>
    <w:rsid w:val="00597644"/>
    <w:rsid w:val="005B6299"/>
    <w:rsid w:val="005C1080"/>
    <w:rsid w:val="005C1FD8"/>
    <w:rsid w:val="005C7DBC"/>
    <w:rsid w:val="005D2647"/>
    <w:rsid w:val="005D604F"/>
    <w:rsid w:val="005E467F"/>
    <w:rsid w:val="005F4430"/>
    <w:rsid w:val="005F7089"/>
    <w:rsid w:val="00606187"/>
    <w:rsid w:val="00607FA8"/>
    <w:rsid w:val="0061170D"/>
    <w:rsid w:val="006127E8"/>
    <w:rsid w:val="0061640C"/>
    <w:rsid w:val="006228BA"/>
    <w:rsid w:val="00622E7E"/>
    <w:rsid w:val="00624D81"/>
    <w:rsid w:val="00624E1F"/>
    <w:rsid w:val="00627711"/>
    <w:rsid w:val="006365B8"/>
    <w:rsid w:val="006445DE"/>
    <w:rsid w:val="00647F40"/>
    <w:rsid w:val="00650F9E"/>
    <w:rsid w:val="0065546F"/>
    <w:rsid w:val="00656259"/>
    <w:rsid w:val="00661E58"/>
    <w:rsid w:val="00666CAA"/>
    <w:rsid w:val="00671C5F"/>
    <w:rsid w:val="006737C7"/>
    <w:rsid w:val="00673919"/>
    <w:rsid w:val="006805D2"/>
    <w:rsid w:val="006813B5"/>
    <w:rsid w:val="0068577E"/>
    <w:rsid w:val="00686C75"/>
    <w:rsid w:val="006877A3"/>
    <w:rsid w:val="00692CA3"/>
    <w:rsid w:val="00694224"/>
    <w:rsid w:val="006A0755"/>
    <w:rsid w:val="006B7886"/>
    <w:rsid w:val="006C17F8"/>
    <w:rsid w:val="006C2B17"/>
    <w:rsid w:val="006C3AB1"/>
    <w:rsid w:val="006C5856"/>
    <w:rsid w:val="006D08F9"/>
    <w:rsid w:val="006D295C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37F6D"/>
    <w:rsid w:val="0074287F"/>
    <w:rsid w:val="00743255"/>
    <w:rsid w:val="0074555C"/>
    <w:rsid w:val="00751D1A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52CB"/>
    <w:rsid w:val="007B6E32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2B2D"/>
    <w:rsid w:val="00804727"/>
    <w:rsid w:val="008178AD"/>
    <w:rsid w:val="00825253"/>
    <w:rsid w:val="008309D1"/>
    <w:rsid w:val="0083294F"/>
    <w:rsid w:val="008350CA"/>
    <w:rsid w:val="00843E0B"/>
    <w:rsid w:val="00846FAC"/>
    <w:rsid w:val="00851781"/>
    <w:rsid w:val="00854FD2"/>
    <w:rsid w:val="00860442"/>
    <w:rsid w:val="00864882"/>
    <w:rsid w:val="00867B4D"/>
    <w:rsid w:val="008705F9"/>
    <w:rsid w:val="00871839"/>
    <w:rsid w:val="0087738A"/>
    <w:rsid w:val="0087739A"/>
    <w:rsid w:val="0088092A"/>
    <w:rsid w:val="008823BF"/>
    <w:rsid w:val="0088799A"/>
    <w:rsid w:val="00892D17"/>
    <w:rsid w:val="00896583"/>
    <w:rsid w:val="00896C85"/>
    <w:rsid w:val="008A26A6"/>
    <w:rsid w:val="008B56FE"/>
    <w:rsid w:val="008C3355"/>
    <w:rsid w:val="008C3CEE"/>
    <w:rsid w:val="008D0FF3"/>
    <w:rsid w:val="008E00EE"/>
    <w:rsid w:val="008E413E"/>
    <w:rsid w:val="008E6075"/>
    <w:rsid w:val="008E6F1E"/>
    <w:rsid w:val="008F067D"/>
    <w:rsid w:val="008F6DB4"/>
    <w:rsid w:val="0090156E"/>
    <w:rsid w:val="00901993"/>
    <w:rsid w:val="00911451"/>
    <w:rsid w:val="00911A91"/>
    <w:rsid w:val="009205AD"/>
    <w:rsid w:val="009278D8"/>
    <w:rsid w:val="00930F79"/>
    <w:rsid w:val="009310DC"/>
    <w:rsid w:val="00932492"/>
    <w:rsid w:val="00935906"/>
    <w:rsid w:val="00940D76"/>
    <w:rsid w:val="00954383"/>
    <w:rsid w:val="00957361"/>
    <w:rsid w:val="00957475"/>
    <w:rsid w:val="00967F68"/>
    <w:rsid w:val="00975544"/>
    <w:rsid w:val="009755CC"/>
    <w:rsid w:val="00977EB3"/>
    <w:rsid w:val="009806C9"/>
    <w:rsid w:val="009815C5"/>
    <w:rsid w:val="00987D13"/>
    <w:rsid w:val="009913DD"/>
    <w:rsid w:val="00994149"/>
    <w:rsid w:val="0099572E"/>
    <w:rsid w:val="009A4AE8"/>
    <w:rsid w:val="009A7C04"/>
    <w:rsid w:val="009B1CC5"/>
    <w:rsid w:val="009B4932"/>
    <w:rsid w:val="009C4066"/>
    <w:rsid w:val="009D4C80"/>
    <w:rsid w:val="009F0A1E"/>
    <w:rsid w:val="009F6140"/>
    <w:rsid w:val="00A0347B"/>
    <w:rsid w:val="00A0401F"/>
    <w:rsid w:val="00A11141"/>
    <w:rsid w:val="00A12E19"/>
    <w:rsid w:val="00A1313F"/>
    <w:rsid w:val="00A1335B"/>
    <w:rsid w:val="00A13651"/>
    <w:rsid w:val="00A17148"/>
    <w:rsid w:val="00A21BA1"/>
    <w:rsid w:val="00A2529B"/>
    <w:rsid w:val="00A27218"/>
    <w:rsid w:val="00A30DE5"/>
    <w:rsid w:val="00A31D6E"/>
    <w:rsid w:val="00A36D95"/>
    <w:rsid w:val="00A378C4"/>
    <w:rsid w:val="00A37A2B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A6128"/>
    <w:rsid w:val="00AB684A"/>
    <w:rsid w:val="00AB6F48"/>
    <w:rsid w:val="00AC08B2"/>
    <w:rsid w:val="00AC0B17"/>
    <w:rsid w:val="00AC2D71"/>
    <w:rsid w:val="00AC5AC7"/>
    <w:rsid w:val="00AC5D55"/>
    <w:rsid w:val="00AD34E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10B89"/>
    <w:rsid w:val="00B11431"/>
    <w:rsid w:val="00B1230A"/>
    <w:rsid w:val="00B147DC"/>
    <w:rsid w:val="00B15D8F"/>
    <w:rsid w:val="00B1681B"/>
    <w:rsid w:val="00B27F75"/>
    <w:rsid w:val="00B34B41"/>
    <w:rsid w:val="00B4703F"/>
    <w:rsid w:val="00B4752E"/>
    <w:rsid w:val="00B7722C"/>
    <w:rsid w:val="00B77454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E6D4C"/>
    <w:rsid w:val="00BF0A89"/>
    <w:rsid w:val="00BF1C67"/>
    <w:rsid w:val="00BF6B4E"/>
    <w:rsid w:val="00C014AF"/>
    <w:rsid w:val="00C04389"/>
    <w:rsid w:val="00C05BC1"/>
    <w:rsid w:val="00C1598B"/>
    <w:rsid w:val="00C16056"/>
    <w:rsid w:val="00C337C5"/>
    <w:rsid w:val="00C45E93"/>
    <w:rsid w:val="00C5061D"/>
    <w:rsid w:val="00C53FE3"/>
    <w:rsid w:val="00C54B7D"/>
    <w:rsid w:val="00C704F8"/>
    <w:rsid w:val="00C728D2"/>
    <w:rsid w:val="00C74AE0"/>
    <w:rsid w:val="00C777DC"/>
    <w:rsid w:val="00C77C52"/>
    <w:rsid w:val="00C846B5"/>
    <w:rsid w:val="00C8675F"/>
    <w:rsid w:val="00C87E77"/>
    <w:rsid w:val="00C95BAB"/>
    <w:rsid w:val="00C9662E"/>
    <w:rsid w:val="00C96F2B"/>
    <w:rsid w:val="00CB068D"/>
    <w:rsid w:val="00CB0BCD"/>
    <w:rsid w:val="00CB0C96"/>
    <w:rsid w:val="00CB1801"/>
    <w:rsid w:val="00CB72F9"/>
    <w:rsid w:val="00CB7500"/>
    <w:rsid w:val="00CB7BEE"/>
    <w:rsid w:val="00CC13EB"/>
    <w:rsid w:val="00CC45C0"/>
    <w:rsid w:val="00CC5B83"/>
    <w:rsid w:val="00CC6CB4"/>
    <w:rsid w:val="00CD0937"/>
    <w:rsid w:val="00CD3DF9"/>
    <w:rsid w:val="00CD47B4"/>
    <w:rsid w:val="00CE00CF"/>
    <w:rsid w:val="00CE078C"/>
    <w:rsid w:val="00CE107F"/>
    <w:rsid w:val="00CE2FEF"/>
    <w:rsid w:val="00CE43DF"/>
    <w:rsid w:val="00CE55E5"/>
    <w:rsid w:val="00CF1875"/>
    <w:rsid w:val="00CF4C8A"/>
    <w:rsid w:val="00CF5C9D"/>
    <w:rsid w:val="00D05D9F"/>
    <w:rsid w:val="00D062A2"/>
    <w:rsid w:val="00D12640"/>
    <w:rsid w:val="00D12C88"/>
    <w:rsid w:val="00D21BF8"/>
    <w:rsid w:val="00D24EDA"/>
    <w:rsid w:val="00D34E7C"/>
    <w:rsid w:val="00D35CFE"/>
    <w:rsid w:val="00D37444"/>
    <w:rsid w:val="00D37CDE"/>
    <w:rsid w:val="00D41AB3"/>
    <w:rsid w:val="00D51D24"/>
    <w:rsid w:val="00D5521B"/>
    <w:rsid w:val="00D6355F"/>
    <w:rsid w:val="00D63F54"/>
    <w:rsid w:val="00D658C7"/>
    <w:rsid w:val="00D65B55"/>
    <w:rsid w:val="00D740BC"/>
    <w:rsid w:val="00D743CA"/>
    <w:rsid w:val="00D850A0"/>
    <w:rsid w:val="00D867CE"/>
    <w:rsid w:val="00D87C1F"/>
    <w:rsid w:val="00D914DF"/>
    <w:rsid w:val="00D95744"/>
    <w:rsid w:val="00D957F9"/>
    <w:rsid w:val="00D96114"/>
    <w:rsid w:val="00D97ED2"/>
    <w:rsid w:val="00DA7A8E"/>
    <w:rsid w:val="00DD1DFE"/>
    <w:rsid w:val="00DD443B"/>
    <w:rsid w:val="00DE1A2B"/>
    <w:rsid w:val="00DE2CFF"/>
    <w:rsid w:val="00DE3E16"/>
    <w:rsid w:val="00E04C94"/>
    <w:rsid w:val="00E06B82"/>
    <w:rsid w:val="00E07A96"/>
    <w:rsid w:val="00E1021C"/>
    <w:rsid w:val="00E21AFF"/>
    <w:rsid w:val="00E2450A"/>
    <w:rsid w:val="00E25DAF"/>
    <w:rsid w:val="00E36234"/>
    <w:rsid w:val="00E42721"/>
    <w:rsid w:val="00E42DEF"/>
    <w:rsid w:val="00E4484E"/>
    <w:rsid w:val="00E4569E"/>
    <w:rsid w:val="00E474DE"/>
    <w:rsid w:val="00E55A9E"/>
    <w:rsid w:val="00E62B5E"/>
    <w:rsid w:val="00E65601"/>
    <w:rsid w:val="00E70183"/>
    <w:rsid w:val="00E77428"/>
    <w:rsid w:val="00E82ADB"/>
    <w:rsid w:val="00E916CA"/>
    <w:rsid w:val="00EB0BF2"/>
    <w:rsid w:val="00EC0DFF"/>
    <w:rsid w:val="00EC2958"/>
    <w:rsid w:val="00EC6BEB"/>
    <w:rsid w:val="00EC7BAC"/>
    <w:rsid w:val="00ED2528"/>
    <w:rsid w:val="00ED4209"/>
    <w:rsid w:val="00EE0702"/>
    <w:rsid w:val="00EE07BF"/>
    <w:rsid w:val="00EF36F7"/>
    <w:rsid w:val="00EF3855"/>
    <w:rsid w:val="00EF3EAB"/>
    <w:rsid w:val="00F04843"/>
    <w:rsid w:val="00F05EEE"/>
    <w:rsid w:val="00F21B67"/>
    <w:rsid w:val="00F241CD"/>
    <w:rsid w:val="00F34C31"/>
    <w:rsid w:val="00F466B1"/>
    <w:rsid w:val="00F544EA"/>
    <w:rsid w:val="00F55D4C"/>
    <w:rsid w:val="00F63CF3"/>
    <w:rsid w:val="00F645D6"/>
    <w:rsid w:val="00F74C7D"/>
    <w:rsid w:val="00F76EB8"/>
    <w:rsid w:val="00F81E38"/>
    <w:rsid w:val="00F84479"/>
    <w:rsid w:val="00F864B8"/>
    <w:rsid w:val="00FA02D9"/>
    <w:rsid w:val="00FA5549"/>
    <w:rsid w:val="00FA620C"/>
    <w:rsid w:val="00FA7912"/>
    <w:rsid w:val="00FB0451"/>
    <w:rsid w:val="00FB40CC"/>
    <w:rsid w:val="00FD2B00"/>
    <w:rsid w:val="00FE073A"/>
    <w:rsid w:val="00FE08D7"/>
    <w:rsid w:val="00FF293A"/>
    <w:rsid w:val="00FF6038"/>
    <w:rsid w:val="00FF65D1"/>
    <w:rsid w:val="099465DA"/>
    <w:rsid w:val="10911CF3"/>
    <w:rsid w:val="1DF958F1"/>
    <w:rsid w:val="512241EA"/>
    <w:rsid w:val="58EF5466"/>
    <w:rsid w:val="61A9209B"/>
    <w:rsid w:val="64102DD7"/>
    <w:rsid w:val="653C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5435-7E79-4C4E-A99C-33CFAD75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35</Pages>
  <Words>7428</Words>
  <Characters>42342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44</cp:revision>
  <cp:lastPrinted>2023-01-12T13:22:00Z</cp:lastPrinted>
  <dcterms:created xsi:type="dcterms:W3CDTF">2024-01-12T04:17:00Z</dcterms:created>
  <dcterms:modified xsi:type="dcterms:W3CDTF">2025-04-10T05:44:00Z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52812CF2D4BE40DDB4E6461720CC9461_12</vt:lpwstr>
  </property>
</Properties>
</file>