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Министерство образования Республики Тыва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РАБОЧАЯ ПРОГРАММА</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ОБЩЕОБРАЗОВАТЕЛЬНОЙ ДИСЦИПЛИНЫ</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r w:rsidRPr="00302F9F">
        <w:rPr>
          <w:rFonts w:ascii="Times New Roman" w:eastAsia="Times New Roman" w:hAnsi="Times New Roman" w:cs="Times New Roman"/>
          <w:b/>
          <w:color w:val="000000"/>
          <w:sz w:val="28"/>
          <w:szCs w:val="28"/>
          <w:lang w:eastAsia="en-US"/>
        </w:rPr>
        <w:t>«ИНОСТРАННЫЙ ЯЗЫК»</w:t>
      </w: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3D095B" w:rsidP="00F5732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08.01.28. Мастер отделочных строительных и декоративных работ</w:t>
      </w:r>
    </w:p>
    <w:p w:rsidR="00F57320" w:rsidRPr="00302F9F" w:rsidRDefault="00F57320" w:rsidP="00F57320">
      <w:pPr>
        <w:spacing w:after="0" w:line="276" w:lineRule="auto"/>
        <w:jc w:val="center"/>
        <w:rPr>
          <w:rFonts w:ascii="Times New Roman" w:hAnsi="Times New Roman" w:cs="Times New Roman"/>
          <w:sz w:val="28"/>
          <w:szCs w:val="28"/>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C15036" w:rsidRPr="00302F9F" w:rsidRDefault="00C15036"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F57320" w:rsidP="00F57320">
      <w:pPr>
        <w:spacing w:after="0" w:line="276" w:lineRule="auto"/>
        <w:jc w:val="center"/>
        <w:rPr>
          <w:rFonts w:ascii="Times New Roman" w:eastAsia="Times New Roman" w:hAnsi="Times New Roman" w:cs="Times New Roman"/>
          <w:b/>
          <w:color w:val="000000"/>
          <w:sz w:val="28"/>
          <w:szCs w:val="28"/>
          <w:lang w:eastAsia="en-US"/>
        </w:rPr>
      </w:pPr>
    </w:p>
    <w:p w:rsidR="00F57320" w:rsidRPr="00302F9F" w:rsidRDefault="008D16C3" w:rsidP="00F57320">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F57320" w:rsidRPr="00302F9F">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F57320" w:rsidRPr="00302F9F" w:rsidTr="00D825BA">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F57320" w:rsidRPr="00302F9F" w:rsidTr="00D825BA">
              <w:trPr>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lastRenderedPageBreak/>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D825BA">
            <w:pPr>
              <w:tabs>
                <w:tab w:val="left" w:pos="9160"/>
              </w:tabs>
              <w:spacing w:after="0" w:line="240" w:lineRule="auto"/>
              <w:rPr>
                <w:rFonts w:ascii="Times New Roman" w:hAnsi="Times New Roman" w:cs="Times New Roman"/>
                <w:sz w:val="28"/>
                <w:szCs w:val="28"/>
                <w:lang w:eastAsia="ru-RU"/>
              </w:rPr>
            </w:pPr>
          </w:p>
        </w:tc>
      </w:tr>
      <w:tr w:rsidR="00F57320" w:rsidRPr="00302F9F" w:rsidTr="00D825BA">
        <w:trPr>
          <w:gridBefore w:val="1"/>
          <w:gridAfter w:val="1"/>
          <w:wBefore w:w="108" w:type="dxa"/>
          <w:wAfter w:w="332" w:type="dxa"/>
          <w:trHeight w:val="1434"/>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F57320" w:rsidRPr="00302F9F" w:rsidTr="00D825BA">
        <w:trPr>
          <w:gridBefore w:val="1"/>
          <w:gridAfter w:val="1"/>
          <w:wBefore w:w="108" w:type="dxa"/>
          <w:wAfter w:w="332" w:type="dxa"/>
          <w:trHeight w:val="1421"/>
        </w:trPr>
        <w:tc>
          <w:tcPr>
            <w:tcW w:w="4697" w:type="dxa"/>
          </w:tcPr>
          <w:p w:rsidR="00F57320" w:rsidRPr="00302F9F" w:rsidRDefault="00F57320" w:rsidP="00D825BA">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bCs/>
                <w:i/>
                <w:sz w:val="28"/>
                <w:szCs w:val="28"/>
                <w:lang w:eastAsia="ru-RU"/>
              </w:rPr>
              <w:br w:type="page"/>
            </w:r>
            <w:r w:rsidRPr="00302F9F">
              <w:rPr>
                <w:rFonts w:ascii="Times New Roman" w:eastAsia="Times New Roman" w:hAnsi="Times New Roman" w:cs="Times New Roman"/>
                <w:bCs/>
                <w:sz w:val="28"/>
                <w:szCs w:val="28"/>
                <w:lang w:eastAsia="ru-RU"/>
              </w:rPr>
              <w:t xml:space="preserve">РАССМОТРЕНА И </w:t>
            </w:r>
            <w:r w:rsidRPr="00302F9F">
              <w:rPr>
                <w:rFonts w:ascii="Times New Roman" w:eastAsia="Times New Roman" w:hAnsi="Times New Roman" w:cs="Times New Roman"/>
                <w:sz w:val="28"/>
                <w:szCs w:val="28"/>
                <w:lang w:eastAsia="ru-RU"/>
              </w:rPr>
              <w:t>ОДОБРЕНА</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Протокол №__ от «___» _____20__г.</w:t>
            </w:r>
          </w:p>
          <w:p w:rsidR="00F57320" w:rsidRPr="00302F9F" w:rsidRDefault="00F57320" w:rsidP="00D825BA">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Председатель __________________</w:t>
            </w: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F57320" w:rsidRPr="00302F9F" w:rsidRDefault="00F57320" w:rsidP="00D825BA">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302F9F">
              <w:rPr>
                <w:rFonts w:ascii="Times New Roman" w:eastAsia="Times New Roman" w:hAnsi="Times New Roman" w:cs="Times New Roman"/>
                <w:caps/>
                <w:sz w:val="28"/>
                <w:szCs w:val="28"/>
                <w:lang w:eastAsia="ru-RU"/>
              </w:rPr>
              <w:t>УТВЕРЖДАЮ</w:t>
            </w:r>
          </w:p>
          <w:p w:rsidR="00F57320" w:rsidRPr="00302F9F" w:rsidRDefault="00F57320" w:rsidP="00D825BA">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Заместитель директора</w:t>
            </w:r>
          </w:p>
          <w:p w:rsidR="00F57320" w:rsidRPr="00302F9F" w:rsidRDefault="00F57320" w:rsidP="00D825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302F9F">
              <w:rPr>
                <w:rFonts w:ascii="Times New Roman" w:eastAsia="Times New Roman" w:hAnsi="Times New Roman" w:cs="Times New Roman"/>
                <w:sz w:val="28"/>
                <w:szCs w:val="28"/>
                <w:lang w:eastAsia="ru-RU"/>
              </w:rPr>
              <w:t>Разумова</w:t>
            </w:r>
            <w:proofErr w:type="spellEnd"/>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302F9F">
              <w:rPr>
                <w:rFonts w:ascii="Times New Roman" w:eastAsia="Times New Roman" w:hAnsi="Times New Roman" w:cs="Times New Roman"/>
                <w:sz w:val="28"/>
                <w:szCs w:val="28"/>
                <w:lang w:eastAsia="ru-RU"/>
              </w:rPr>
              <w:t>«_____» ____________ 20__г.</w:t>
            </w:r>
          </w:p>
          <w:p w:rsidR="00F57320" w:rsidRPr="00302F9F" w:rsidRDefault="00F57320" w:rsidP="00D825BA">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F57320" w:rsidRPr="00302F9F" w:rsidRDefault="00F57320" w:rsidP="00F57320">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rsidR="00743A73" w:rsidRPr="00302F9F" w:rsidRDefault="00743A73" w:rsidP="00743A73">
      <w:pPr>
        <w:spacing w:after="0" w:line="276" w:lineRule="auto"/>
        <w:rPr>
          <w:rFonts w:ascii="Times New Roman" w:hAnsi="Times New Roman" w:cs="Times New Roman"/>
          <w:sz w:val="28"/>
          <w:szCs w:val="28"/>
          <w:lang w:val="en-US"/>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C00DC0">
      <w:pPr>
        <w:spacing w:after="0" w:line="276" w:lineRule="auto"/>
        <w:jc w:val="center"/>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1955D6" w:rsidRPr="00302F9F" w:rsidRDefault="001955D6" w:rsidP="00743A73">
      <w:pPr>
        <w:spacing w:after="0" w:line="276" w:lineRule="auto"/>
        <w:rPr>
          <w:rFonts w:ascii="Times New Roman" w:hAnsi="Times New Roman" w:cs="Times New Roman"/>
          <w:sz w:val="28"/>
          <w:szCs w:val="28"/>
        </w:rPr>
      </w:pPr>
    </w:p>
    <w:p w:rsidR="009E6C8D" w:rsidRDefault="00E41D69" w:rsidP="00E41D69">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lastRenderedPageBreak/>
        <w:t xml:space="preserve">Рабочая </w:t>
      </w:r>
      <w:r w:rsidR="00652011">
        <w:rPr>
          <w:rFonts w:ascii="Times New Roman" w:hAnsi="Times New Roman" w:cs="Times New Roman"/>
          <w:color w:val="000000"/>
          <w:sz w:val="28"/>
          <w:szCs w:val="28"/>
          <w:shd w:val="clear" w:color="auto" w:fill="FFFFFF"/>
          <w:lang w:eastAsia="en-US"/>
        </w:rPr>
        <w:t xml:space="preserve"> </w:t>
      </w:r>
      <w:r>
        <w:rPr>
          <w:rFonts w:ascii="Times New Roman" w:hAnsi="Times New Roman" w:cs="Times New Roman"/>
          <w:color w:val="000000"/>
          <w:sz w:val="28"/>
          <w:szCs w:val="28"/>
          <w:shd w:val="clear" w:color="auto" w:fill="FFFFFF"/>
          <w:lang w:eastAsia="en-US"/>
        </w:rPr>
        <w:t>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w:t>
      </w:r>
      <w:r w:rsidR="00C84A0C">
        <w:rPr>
          <w:rFonts w:ascii="Times New Roman" w:hAnsi="Times New Roman" w:cs="Times New Roman"/>
          <w:color w:val="000000"/>
          <w:sz w:val="28"/>
          <w:szCs w:val="28"/>
          <w:shd w:val="clear" w:color="auto" w:fill="FFFFFF"/>
          <w:lang w:eastAsia="en-US"/>
        </w:rPr>
        <w:t xml:space="preserve"> 2012 г., </w:t>
      </w:r>
      <w:r>
        <w:rPr>
          <w:rFonts w:ascii="Times New Roman" w:hAnsi="Times New Roman" w:cs="Times New Roman"/>
          <w:color w:val="000000"/>
          <w:sz w:val="28"/>
          <w:szCs w:val="28"/>
          <w:shd w:val="clear" w:color="auto" w:fill="FFFFFF"/>
          <w:lang w:eastAsia="en-US"/>
        </w:rPr>
        <w:t>№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w:t>
      </w:r>
      <w:r w:rsidR="00F57320" w:rsidRPr="00F57320">
        <w:rPr>
          <w:rFonts w:ascii="Times New Roman" w:hAnsi="Times New Roman" w:cs="Times New Roman"/>
          <w:color w:val="000000"/>
          <w:sz w:val="28"/>
          <w:szCs w:val="28"/>
          <w:shd w:val="clear" w:color="auto" w:fill="FFFFFF"/>
          <w:lang w:eastAsia="en-US"/>
        </w:rPr>
        <w:t xml:space="preserve"> №14 от 30 ноября 2022, ФГОС СПО по специальности:</w:t>
      </w:r>
      <w:r w:rsidR="00CE18F6">
        <w:rPr>
          <w:rFonts w:ascii="Times New Roman" w:hAnsi="Times New Roman" w:cs="Times New Roman"/>
          <w:color w:val="000000"/>
          <w:sz w:val="28"/>
          <w:szCs w:val="28"/>
          <w:shd w:val="clear" w:color="auto" w:fill="FFFFFF"/>
          <w:lang w:eastAsia="en-US"/>
        </w:rPr>
        <w:t xml:space="preserve"> </w:t>
      </w:r>
    </w:p>
    <w:p w:rsidR="00F57320" w:rsidRPr="00F57320" w:rsidRDefault="00CE18F6" w:rsidP="00E41D69">
      <w:pPr>
        <w:ind w:firstLine="720"/>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08.01.2</w:t>
      </w:r>
      <w:r w:rsidR="00F40657">
        <w:rPr>
          <w:rFonts w:ascii="Times New Roman" w:hAnsi="Times New Roman" w:cs="Times New Roman"/>
          <w:color w:val="000000"/>
          <w:sz w:val="28"/>
          <w:szCs w:val="28"/>
          <w:shd w:val="clear" w:color="auto" w:fill="FFFFFF"/>
          <w:lang w:eastAsia="en-US"/>
        </w:rPr>
        <w:t>8</w:t>
      </w:r>
      <w:r w:rsidR="006859CC">
        <w:rPr>
          <w:rFonts w:ascii="Times New Roman" w:hAnsi="Times New Roman" w:cs="Times New Roman"/>
          <w:color w:val="000000"/>
          <w:sz w:val="28"/>
          <w:szCs w:val="28"/>
          <w:shd w:val="clear" w:color="auto" w:fill="FFFFFF"/>
          <w:lang w:eastAsia="en-US"/>
        </w:rPr>
        <w:t>. Мастер отделочных строительных и декоративных работ</w:t>
      </w:r>
      <w:r w:rsidR="00F57320" w:rsidRPr="00F57320">
        <w:rPr>
          <w:rFonts w:ascii="Times New Roman" w:hAnsi="Times New Roman" w:cs="Times New Roman"/>
          <w:color w:val="000000"/>
          <w:sz w:val="28"/>
          <w:szCs w:val="28"/>
          <w:shd w:val="clear" w:color="auto" w:fill="FFFFFF"/>
          <w:lang w:eastAsia="en-US"/>
        </w:rPr>
        <w:t>, утвержден</w:t>
      </w:r>
      <w:r w:rsidR="009E6C8D">
        <w:rPr>
          <w:rFonts w:ascii="Times New Roman" w:hAnsi="Times New Roman" w:cs="Times New Roman"/>
          <w:color w:val="000000"/>
          <w:sz w:val="28"/>
          <w:szCs w:val="28"/>
          <w:shd w:val="clear" w:color="auto" w:fill="FFFFFF"/>
          <w:lang w:eastAsia="en-US"/>
        </w:rPr>
        <w:t>ного</w:t>
      </w:r>
      <w:r w:rsidR="00F57320" w:rsidRPr="00F57320">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от </w:t>
      </w:r>
      <w:r w:rsidR="005A2910">
        <w:rPr>
          <w:rFonts w:ascii="Times New Roman" w:hAnsi="Times New Roman" w:cs="Times New Roman"/>
          <w:color w:val="000000"/>
          <w:sz w:val="28"/>
          <w:szCs w:val="28"/>
          <w:shd w:val="clear" w:color="auto" w:fill="FFFFFF"/>
          <w:lang w:eastAsia="en-US"/>
        </w:rPr>
        <w:t>18.05.2022</w:t>
      </w:r>
      <w:r w:rsidR="009E6C8D">
        <w:rPr>
          <w:rFonts w:ascii="Times New Roman" w:hAnsi="Times New Roman" w:cs="Times New Roman"/>
          <w:color w:val="000000"/>
          <w:sz w:val="28"/>
          <w:szCs w:val="28"/>
          <w:shd w:val="clear" w:color="auto" w:fill="FFFFFF"/>
          <w:lang w:eastAsia="en-US"/>
        </w:rPr>
        <w:t xml:space="preserve"> г.,</w:t>
      </w:r>
      <w:r w:rsidR="005A2910">
        <w:rPr>
          <w:rFonts w:ascii="Times New Roman" w:hAnsi="Times New Roman" w:cs="Times New Roman"/>
          <w:color w:val="000000"/>
          <w:sz w:val="28"/>
          <w:szCs w:val="28"/>
          <w:shd w:val="clear" w:color="auto" w:fill="FFFFFF"/>
          <w:lang w:eastAsia="en-US"/>
        </w:rPr>
        <w:t xml:space="preserve"> № 340</w:t>
      </w:r>
      <w:r w:rsidR="009E6C8D">
        <w:rPr>
          <w:rFonts w:ascii="Times New Roman" w:hAnsi="Times New Roman" w:cs="Times New Roman"/>
          <w:color w:val="000000"/>
          <w:sz w:val="28"/>
          <w:szCs w:val="28"/>
          <w:shd w:val="clear" w:color="auto" w:fill="FFFFFF"/>
          <w:lang w:eastAsia="en-US"/>
        </w:rPr>
        <w:t xml:space="preserve"> </w:t>
      </w:r>
      <w:r w:rsidR="00C15036">
        <w:rPr>
          <w:rFonts w:ascii="Times New Roman" w:hAnsi="Times New Roman" w:cs="Times New Roman"/>
          <w:color w:val="000000"/>
          <w:sz w:val="28"/>
          <w:szCs w:val="28"/>
          <w:shd w:val="clear" w:color="auto" w:fill="FFFFFF"/>
          <w:lang w:eastAsia="en-US"/>
        </w:rPr>
        <w:t xml:space="preserve">(зарегистрировано Министерством </w:t>
      </w:r>
      <w:r>
        <w:rPr>
          <w:rFonts w:ascii="Times New Roman" w:hAnsi="Times New Roman" w:cs="Times New Roman"/>
          <w:color w:val="000000"/>
          <w:sz w:val="28"/>
          <w:szCs w:val="28"/>
          <w:shd w:val="clear" w:color="auto" w:fill="FFFFFF"/>
          <w:lang w:eastAsia="en-US"/>
        </w:rPr>
        <w:t xml:space="preserve">юстиции Российской Федерации </w:t>
      </w:r>
      <w:r w:rsidR="005A2910">
        <w:rPr>
          <w:rFonts w:ascii="Times New Roman" w:hAnsi="Times New Roman" w:cs="Times New Roman"/>
          <w:color w:val="000000"/>
          <w:sz w:val="28"/>
          <w:szCs w:val="28"/>
          <w:shd w:val="clear" w:color="auto" w:fill="FFFFFF"/>
          <w:lang w:eastAsia="en-US"/>
        </w:rPr>
        <w:t>10.06.2022</w:t>
      </w:r>
      <w:r w:rsidR="009E6C8D">
        <w:rPr>
          <w:rFonts w:ascii="Times New Roman" w:hAnsi="Times New Roman" w:cs="Times New Roman"/>
          <w:color w:val="000000"/>
          <w:sz w:val="28"/>
          <w:szCs w:val="28"/>
          <w:shd w:val="clear" w:color="auto" w:fill="FFFFFF"/>
          <w:lang w:eastAsia="en-US"/>
        </w:rPr>
        <w:t xml:space="preserve"> г.,</w:t>
      </w:r>
      <w:r w:rsidR="005A2910">
        <w:rPr>
          <w:rFonts w:ascii="Times New Roman" w:hAnsi="Times New Roman" w:cs="Times New Roman"/>
          <w:color w:val="000000"/>
          <w:sz w:val="28"/>
          <w:szCs w:val="28"/>
          <w:shd w:val="clear" w:color="auto" w:fill="FFFFFF"/>
          <w:lang w:eastAsia="en-US"/>
        </w:rPr>
        <w:t xml:space="preserve">  № 68841</w:t>
      </w:r>
      <w:r w:rsidR="009713E7">
        <w:rPr>
          <w:rFonts w:ascii="Times New Roman" w:hAnsi="Times New Roman" w:cs="Times New Roman"/>
          <w:color w:val="000000"/>
          <w:sz w:val="28"/>
          <w:szCs w:val="28"/>
          <w:shd w:val="clear" w:color="auto" w:fill="FFFFFF"/>
          <w:lang w:eastAsia="en-US"/>
        </w:rPr>
        <w:t>).</w:t>
      </w:r>
    </w:p>
    <w:p w:rsidR="00F57320" w:rsidRPr="00F57320" w:rsidRDefault="00F57320" w:rsidP="00F57320">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C00DC0" w:rsidRPr="00302F9F" w:rsidRDefault="00C00DC0"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2F9F" w:rsidRDefault="00743A73" w:rsidP="00743A73">
      <w:pPr>
        <w:spacing w:after="0" w:line="276" w:lineRule="auto"/>
        <w:rPr>
          <w:rFonts w:ascii="Times New Roman" w:hAnsi="Times New Roman" w:cs="Times New Roman"/>
          <w:sz w:val="28"/>
          <w:szCs w:val="28"/>
        </w:rPr>
      </w:pPr>
    </w:p>
    <w:p w:rsidR="00743A73" w:rsidRPr="0030615E" w:rsidRDefault="00743A73"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30615E" w:rsidRPr="00622AB2" w:rsidRDefault="0030615E" w:rsidP="00743A73">
      <w:pPr>
        <w:spacing w:after="0" w:line="276" w:lineRule="auto"/>
        <w:rPr>
          <w:rFonts w:ascii="Times New Roman" w:hAnsi="Times New Roman" w:cs="Times New Roman"/>
          <w:sz w:val="28"/>
          <w:szCs w:val="28"/>
        </w:rPr>
      </w:pPr>
    </w:p>
    <w:p w:rsidR="00743A73" w:rsidRDefault="00743A73" w:rsidP="00743A73">
      <w:pPr>
        <w:spacing w:after="0" w:line="276" w:lineRule="auto"/>
        <w:rPr>
          <w:rFonts w:ascii="Times New Roman" w:hAnsi="Times New Roman" w:cs="Times New Roman"/>
          <w:sz w:val="28"/>
          <w:szCs w:val="28"/>
        </w:rPr>
      </w:pPr>
    </w:p>
    <w:p w:rsidR="00302F9F" w:rsidRDefault="00302F9F" w:rsidP="00743A73">
      <w:pPr>
        <w:spacing w:after="0" w:line="276" w:lineRule="auto"/>
        <w:rPr>
          <w:rFonts w:ascii="Times New Roman" w:hAnsi="Times New Roman" w:cs="Times New Roman"/>
          <w:sz w:val="28"/>
          <w:szCs w:val="28"/>
        </w:rPr>
      </w:pPr>
    </w:p>
    <w:p w:rsidR="003E604E" w:rsidRPr="00302F9F" w:rsidRDefault="0025347D" w:rsidP="002630FB">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w:t>
      </w:r>
    </w:p>
    <w:sdt>
      <w:sdtPr>
        <w:rPr>
          <w:rFonts w:ascii="Times New Roman" w:eastAsia="Calibri" w:hAnsi="Times New Roman" w:cs="Times New Roman"/>
          <w:color w:val="auto"/>
          <w:sz w:val="28"/>
          <w:szCs w:val="28"/>
        </w:rPr>
        <w:id w:val="-456250194"/>
      </w:sdtPr>
      <w:sdtEndPr/>
      <w:sdtContent>
        <w:p w:rsidR="00B5146D" w:rsidRPr="00302F9F" w:rsidRDefault="00B5146D">
          <w:pPr>
            <w:pStyle w:val="af1"/>
            <w:rPr>
              <w:rFonts w:ascii="Times New Roman" w:hAnsi="Times New Roman" w:cs="Times New Roman"/>
              <w:sz w:val="28"/>
              <w:szCs w:val="28"/>
            </w:rPr>
          </w:pPr>
        </w:p>
        <w:p w:rsidR="000A303E" w:rsidRPr="00302F9F" w:rsidRDefault="00487372" w:rsidP="000A303E">
          <w:pPr>
            <w:pStyle w:val="13"/>
            <w:jc w:val="both"/>
            <w:rPr>
              <w:rFonts w:ascii="Times New Roman" w:hAnsi="Times New Roman" w:cs="Times New Roman"/>
              <w:noProof/>
              <w:sz w:val="28"/>
              <w:szCs w:val="28"/>
              <w:lang w:eastAsia="ru-RU"/>
            </w:rPr>
          </w:pPr>
          <w:r w:rsidRPr="00302F9F">
            <w:rPr>
              <w:rFonts w:ascii="Times New Roman" w:hAnsi="Times New Roman" w:cs="Times New Roman"/>
              <w:sz w:val="28"/>
              <w:szCs w:val="28"/>
            </w:rPr>
            <w:fldChar w:fldCharType="begin"/>
          </w:r>
          <w:r w:rsidR="00B5146D" w:rsidRPr="00302F9F">
            <w:rPr>
              <w:rFonts w:ascii="Times New Roman" w:hAnsi="Times New Roman" w:cs="Times New Roman"/>
              <w:sz w:val="28"/>
              <w:szCs w:val="28"/>
            </w:rPr>
            <w:instrText xml:space="preserve"> TOC \o "1-3" \h \z \u </w:instrText>
          </w:r>
          <w:r w:rsidRPr="00302F9F">
            <w:rPr>
              <w:rFonts w:ascii="Times New Roman" w:hAnsi="Times New Roman" w:cs="Times New Roman"/>
              <w:sz w:val="28"/>
              <w:szCs w:val="28"/>
            </w:rPr>
            <w:fldChar w:fldCharType="separate"/>
          </w:r>
          <w:hyperlink w:anchor="_Toc124862061" w:history="1">
            <w:r w:rsidR="000A303E" w:rsidRPr="00302F9F">
              <w:rPr>
                <w:rStyle w:val="ab"/>
                <w:rFonts w:ascii="Times New Roman" w:eastAsia="OfficinaSansBookC" w:hAnsi="Times New Roman" w:cs="Times New Roman"/>
                <w:noProof/>
                <w:sz w:val="28"/>
                <w:szCs w:val="28"/>
              </w:rPr>
              <w:t xml:space="preserve">1. Общая </w:t>
            </w:r>
            <w:r w:rsidR="00622AB2">
              <w:rPr>
                <w:rStyle w:val="ab"/>
                <w:rFonts w:ascii="Times New Roman" w:eastAsia="OfficinaSansBookC" w:hAnsi="Times New Roman" w:cs="Times New Roman"/>
                <w:noProof/>
                <w:sz w:val="28"/>
                <w:szCs w:val="28"/>
              </w:rPr>
              <w:t>характеристика</w:t>
            </w:r>
            <w:r w:rsidR="000A303E" w:rsidRPr="00302F9F">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302F9F">
              <w:rPr>
                <w:rFonts w:ascii="Times New Roman" w:hAnsi="Times New Roman" w:cs="Times New Roman"/>
                <w:noProof/>
                <w:webHidden/>
                <w:sz w:val="28"/>
                <w:szCs w:val="28"/>
              </w:rPr>
              <w:tab/>
            </w:r>
            <w:r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_Toc124862061 \h </w:instrText>
            </w:r>
            <w:r w:rsidRPr="00302F9F">
              <w:rPr>
                <w:rFonts w:ascii="Times New Roman" w:hAnsi="Times New Roman" w:cs="Times New Roman"/>
                <w:noProof/>
                <w:webHidden/>
                <w:sz w:val="28"/>
                <w:szCs w:val="28"/>
              </w:rPr>
            </w:r>
            <w:r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5</w:t>
            </w:r>
            <w:r w:rsidRPr="00302F9F">
              <w:rPr>
                <w:rFonts w:ascii="Times New Roman" w:hAnsi="Times New Roman" w:cs="Times New Roman"/>
                <w:noProof/>
                <w:webHidden/>
                <w:sz w:val="28"/>
                <w:szCs w:val="28"/>
              </w:rPr>
              <w:fldChar w:fldCharType="end"/>
            </w:r>
          </w:hyperlink>
        </w:p>
        <w:p w:rsidR="000A303E" w:rsidRPr="00302F9F" w:rsidRDefault="00216E56" w:rsidP="000A303E">
          <w:pPr>
            <w:pStyle w:val="13"/>
            <w:jc w:val="both"/>
            <w:rPr>
              <w:rFonts w:ascii="Times New Roman" w:hAnsi="Times New Roman" w:cs="Times New Roman"/>
              <w:noProof/>
              <w:sz w:val="28"/>
              <w:szCs w:val="28"/>
              <w:lang w:eastAsia="ru-RU"/>
            </w:rPr>
          </w:pPr>
          <w:hyperlink w:anchor="_Toc124862062" w:history="1">
            <w:r w:rsidR="000A303E" w:rsidRPr="00302F9F">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302F9F">
              <w:rPr>
                <w:rFonts w:ascii="Times New Roman" w:hAnsi="Times New Roman" w:cs="Times New Roman"/>
                <w:noProof/>
                <w:webHidden/>
                <w:sz w:val="28"/>
                <w:szCs w:val="28"/>
              </w:rPr>
              <w:tab/>
            </w:r>
            <w:r w:rsidR="00487372"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_Toc124862062 \h </w:instrText>
            </w:r>
            <w:r w:rsidR="00487372" w:rsidRPr="00302F9F">
              <w:rPr>
                <w:rFonts w:ascii="Times New Roman" w:hAnsi="Times New Roman" w:cs="Times New Roman"/>
                <w:noProof/>
                <w:webHidden/>
                <w:sz w:val="28"/>
                <w:szCs w:val="28"/>
              </w:rPr>
            </w:r>
            <w:r w:rsidR="00487372"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18</w:t>
            </w:r>
            <w:r w:rsidR="00487372" w:rsidRPr="00302F9F">
              <w:rPr>
                <w:rFonts w:ascii="Times New Roman" w:hAnsi="Times New Roman" w:cs="Times New Roman"/>
                <w:noProof/>
                <w:webHidden/>
                <w:sz w:val="28"/>
                <w:szCs w:val="28"/>
              </w:rPr>
              <w:fldChar w:fldCharType="end"/>
            </w:r>
          </w:hyperlink>
        </w:p>
        <w:p w:rsidR="000A303E" w:rsidRPr="00302F9F" w:rsidRDefault="00216E56" w:rsidP="000A303E">
          <w:pPr>
            <w:pStyle w:val="13"/>
            <w:jc w:val="both"/>
            <w:rPr>
              <w:rFonts w:ascii="Times New Roman" w:hAnsi="Times New Roman" w:cs="Times New Roman"/>
              <w:noProof/>
              <w:sz w:val="28"/>
              <w:szCs w:val="28"/>
              <w:lang w:eastAsia="ru-RU"/>
            </w:rPr>
          </w:pPr>
          <w:hyperlink w:anchor="_Toc124862063" w:history="1">
            <w:r w:rsidR="000A303E" w:rsidRPr="00302F9F">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302F9F">
              <w:rPr>
                <w:rFonts w:ascii="Times New Roman" w:hAnsi="Times New Roman" w:cs="Times New Roman"/>
                <w:noProof/>
                <w:webHidden/>
                <w:sz w:val="28"/>
                <w:szCs w:val="28"/>
              </w:rPr>
              <w:tab/>
            </w:r>
            <w:r w:rsidR="00487372"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_Toc124862063 \h </w:instrText>
            </w:r>
            <w:r w:rsidR="00487372" w:rsidRPr="00302F9F">
              <w:rPr>
                <w:rFonts w:ascii="Times New Roman" w:hAnsi="Times New Roman" w:cs="Times New Roman"/>
                <w:noProof/>
                <w:webHidden/>
                <w:sz w:val="28"/>
                <w:szCs w:val="28"/>
              </w:rPr>
            </w:r>
            <w:r w:rsidR="00487372"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29</w:t>
            </w:r>
            <w:r w:rsidR="00487372" w:rsidRPr="00302F9F">
              <w:rPr>
                <w:rFonts w:ascii="Times New Roman" w:hAnsi="Times New Roman" w:cs="Times New Roman"/>
                <w:noProof/>
                <w:webHidden/>
                <w:sz w:val="28"/>
                <w:szCs w:val="28"/>
              </w:rPr>
              <w:fldChar w:fldCharType="end"/>
            </w:r>
          </w:hyperlink>
        </w:p>
        <w:p w:rsidR="000A303E" w:rsidRPr="00302F9F" w:rsidRDefault="00216E56" w:rsidP="000A303E">
          <w:pPr>
            <w:pStyle w:val="13"/>
            <w:jc w:val="both"/>
            <w:rPr>
              <w:rFonts w:ascii="Times New Roman" w:hAnsi="Times New Roman" w:cs="Times New Roman"/>
              <w:noProof/>
              <w:sz w:val="28"/>
              <w:szCs w:val="28"/>
              <w:lang w:eastAsia="ru-RU"/>
            </w:rPr>
          </w:pPr>
          <w:hyperlink w:anchor="_Toc124862064" w:history="1">
            <w:r w:rsidR="000A303E" w:rsidRPr="00302F9F">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302F9F">
              <w:rPr>
                <w:rFonts w:ascii="Times New Roman" w:hAnsi="Times New Roman" w:cs="Times New Roman"/>
                <w:noProof/>
                <w:webHidden/>
                <w:sz w:val="28"/>
                <w:szCs w:val="28"/>
              </w:rPr>
              <w:tab/>
            </w:r>
            <w:r w:rsidR="00487372" w:rsidRPr="00302F9F">
              <w:rPr>
                <w:rFonts w:ascii="Times New Roman" w:hAnsi="Times New Roman" w:cs="Times New Roman"/>
                <w:noProof/>
                <w:webHidden/>
                <w:sz w:val="28"/>
                <w:szCs w:val="28"/>
              </w:rPr>
              <w:fldChar w:fldCharType="begin"/>
            </w:r>
            <w:r w:rsidR="000A303E" w:rsidRPr="00302F9F">
              <w:rPr>
                <w:rFonts w:ascii="Times New Roman" w:hAnsi="Times New Roman" w:cs="Times New Roman"/>
                <w:noProof/>
                <w:webHidden/>
                <w:sz w:val="28"/>
                <w:szCs w:val="28"/>
              </w:rPr>
              <w:instrText xml:space="preserve"> PAGEREF _Toc124862064 \h </w:instrText>
            </w:r>
            <w:r w:rsidR="00487372" w:rsidRPr="00302F9F">
              <w:rPr>
                <w:rFonts w:ascii="Times New Roman" w:hAnsi="Times New Roman" w:cs="Times New Roman"/>
                <w:noProof/>
                <w:webHidden/>
                <w:sz w:val="28"/>
                <w:szCs w:val="28"/>
              </w:rPr>
            </w:r>
            <w:r w:rsidR="00487372" w:rsidRPr="00302F9F">
              <w:rPr>
                <w:rFonts w:ascii="Times New Roman" w:hAnsi="Times New Roman" w:cs="Times New Roman"/>
                <w:noProof/>
                <w:webHidden/>
                <w:sz w:val="28"/>
                <w:szCs w:val="28"/>
              </w:rPr>
              <w:fldChar w:fldCharType="separate"/>
            </w:r>
            <w:r w:rsidR="00A85EC4">
              <w:rPr>
                <w:rFonts w:ascii="Times New Roman" w:hAnsi="Times New Roman" w:cs="Times New Roman"/>
                <w:noProof/>
                <w:webHidden/>
                <w:sz w:val="28"/>
                <w:szCs w:val="28"/>
              </w:rPr>
              <w:t>31</w:t>
            </w:r>
            <w:r w:rsidR="00487372" w:rsidRPr="00302F9F">
              <w:rPr>
                <w:rFonts w:ascii="Times New Roman" w:hAnsi="Times New Roman" w:cs="Times New Roman"/>
                <w:noProof/>
                <w:webHidden/>
                <w:sz w:val="28"/>
                <w:szCs w:val="28"/>
              </w:rPr>
              <w:fldChar w:fldCharType="end"/>
            </w:r>
          </w:hyperlink>
        </w:p>
        <w:p w:rsidR="00B5146D" w:rsidRPr="00302F9F" w:rsidRDefault="00487372" w:rsidP="000A303E">
          <w:pPr>
            <w:spacing w:after="0" w:line="276" w:lineRule="auto"/>
            <w:jc w:val="both"/>
            <w:rPr>
              <w:rFonts w:ascii="Times New Roman" w:hAnsi="Times New Roman" w:cs="Times New Roman"/>
              <w:sz w:val="28"/>
              <w:szCs w:val="28"/>
            </w:rPr>
          </w:pPr>
          <w:r w:rsidRPr="00302F9F">
            <w:rPr>
              <w:rFonts w:ascii="Times New Roman" w:hAnsi="Times New Roman" w:cs="Times New Roman"/>
              <w:sz w:val="28"/>
              <w:szCs w:val="28"/>
            </w:rPr>
            <w:fldChar w:fldCharType="end"/>
          </w:r>
        </w:p>
      </w:sdtContent>
    </w:sdt>
    <w:p w:rsidR="00B5146D" w:rsidRPr="00302F9F" w:rsidRDefault="00B5146D">
      <w:pPr>
        <w:spacing w:after="0" w:line="276" w:lineRule="auto"/>
        <w:jc w:val="center"/>
        <w:rPr>
          <w:rFonts w:ascii="Times New Roman" w:eastAsia="OfficinaSansBookC" w:hAnsi="Times New Roman" w:cs="Times New Roman"/>
          <w:b/>
          <w:sz w:val="28"/>
          <w:szCs w:val="28"/>
        </w:rPr>
      </w:pPr>
    </w:p>
    <w:p w:rsidR="00B5146D" w:rsidRPr="00302F9F" w:rsidRDefault="00B5146D">
      <w:pPr>
        <w:spacing w:after="0" w:line="276" w:lineRule="auto"/>
        <w:jc w:val="center"/>
        <w:rPr>
          <w:rFonts w:ascii="Times New Roman" w:eastAsia="OfficinaSansBookC" w:hAnsi="Times New Roman" w:cs="Times New Roman"/>
          <w:b/>
          <w:sz w:val="28"/>
          <w:szCs w:val="28"/>
        </w:rPr>
      </w:pPr>
    </w:p>
    <w:p w:rsidR="0016163B" w:rsidRPr="00302F9F" w:rsidRDefault="0025347D">
      <w:pPr>
        <w:spacing w:after="0" w:line="276" w:lineRule="auto"/>
        <w:rPr>
          <w:rFonts w:ascii="Times New Roman" w:hAnsi="Times New Roman" w:cs="Times New Roman"/>
          <w:sz w:val="28"/>
          <w:szCs w:val="28"/>
        </w:rPr>
      </w:pPr>
      <w:r w:rsidRPr="00302F9F">
        <w:rPr>
          <w:rFonts w:ascii="Times New Roman" w:hAnsi="Times New Roman" w:cs="Times New Roman"/>
          <w:sz w:val="28"/>
          <w:szCs w:val="28"/>
        </w:rPr>
        <w:br w:type="page"/>
      </w:r>
    </w:p>
    <w:p w:rsidR="008320CB" w:rsidRPr="00302F9F"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302F9F">
        <w:rPr>
          <w:rFonts w:ascii="Times New Roman" w:eastAsia="OfficinaSansBookC" w:hAnsi="Times New Roman" w:cs="Times New Roman"/>
          <w:b/>
          <w:color w:val="auto"/>
          <w:sz w:val="28"/>
          <w:szCs w:val="28"/>
        </w:rPr>
        <w:lastRenderedPageBreak/>
        <w:t>1. О</w:t>
      </w:r>
      <w:r w:rsidR="00C00DC0" w:rsidRPr="00302F9F">
        <w:rPr>
          <w:rFonts w:ascii="Times New Roman" w:eastAsia="OfficinaSansBookC" w:hAnsi="Times New Roman" w:cs="Times New Roman"/>
          <w:b/>
          <w:color w:val="auto"/>
          <w:sz w:val="28"/>
          <w:szCs w:val="28"/>
        </w:rPr>
        <w:t xml:space="preserve">бщая характеристика </w:t>
      </w:r>
      <w:r w:rsidR="000A303E" w:rsidRPr="00302F9F">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302F9F"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302F9F">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302F9F">
        <w:rPr>
          <w:rFonts w:ascii="Times New Roman" w:eastAsia="OfficinaSansBookC" w:hAnsi="Times New Roman" w:cs="Times New Roman"/>
          <w:sz w:val="28"/>
          <w:szCs w:val="28"/>
        </w:rPr>
        <w:tab/>
      </w:r>
    </w:p>
    <w:p w:rsidR="00C00DC0" w:rsidRDefault="008320CB" w:rsidP="00C00DC0">
      <w:pPr>
        <w:spacing w:after="0" w:line="276" w:lineRule="auto"/>
        <w:jc w:val="both"/>
        <w:rPr>
          <w:rFonts w:ascii="Times New Roman" w:eastAsia="Times New Roman" w:hAnsi="Times New Roman" w:cs="Times New Roman"/>
          <w:sz w:val="28"/>
          <w:szCs w:val="28"/>
          <w:lang w:eastAsia="ru-RU"/>
        </w:rPr>
      </w:pPr>
      <w:bookmarkStart w:id="5" w:name="_Hlk113629024"/>
      <w:bookmarkEnd w:id="3"/>
      <w:r w:rsidRPr="00302F9F">
        <w:rPr>
          <w:rFonts w:ascii="Times New Roman" w:eastAsia="Times New Roman" w:hAnsi="Times New Roman" w:cs="Times New Roman"/>
          <w:sz w:val="28"/>
          <w:szCs w:val="28"/>
          <w:lang w:eastAsia="ru-RU"/>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w:t>
      </w:r>
      <w:r w:rsidR="00020091">
        <w:rPr>
          <w:rFonts w:ascii="Times New Roman" w:eastAsia="Times New Roman" w:hAnsi="Times New Roman" w:cs="Times New Roman"/>
          <w:sz w:val="28"/>
          <w:szCs w:val="28"/>
          <w:lang w:eastAsia="ru-RU"/>
        </w:rPr>
        <w:t xml:space="preserve"> СПО, </w:t>
      </w:r>
      <w:r w:rsidR="000C3AA8">
        <w:rPr>
          <w:rFonts w:ascii="Times New Roman" w:eastAsia="Times New Roman" w:hAnsi="Times New Roman" w:cs="Times New Roman"/>
          <w:sz w:val="28"/>
          <w:szCs w:val="28"/>
          <w:lang w:eastAsia="ru-RU"/>
        </w:rPr>
        <w:t>сформированными,</w:t>
      </w:r>
      <w:r w:rsidR="00020091">
        <w:rPr>
          <w:rFonts w:ascii="Times New Roman" w:eastAsia="Times New Roman" w:hAnsi="Times New Roman" w:cs="Times New Roman"/>
          <w:sz w:val="28"/>
          <w:szCs w:val="28"/>
          <w:lang w:eastAsia="ru-RU"/>
        </w:rPr>
        <w:t xml:space="preserve"> в том числе на основе профессиональных стандартов, указанных в  ПООП</w:t>
      </w:r>
      <w:r w:rsidR="000C3AA8">
        <w:rPr>
          <w:rFonts w:ascii="Times New Roman" w:eastAsia="Times New Roman" w:hAnsi="Times New Roman" w:cs="Times New Roman"/>
          <w:sz w:val="28"/>
          <w:szCs w:val="28"/>
          <w:lang w:eastAsia="ru-RU"/>
        </w:rPr>
        <w:t xml:space="preserve"> по профессиям</w:t>
      </w:r>
      <w:r w:rsidR="00C00DC0" w:rsidRPr="00302F9F">
        <w:rPr>
          <w:rFonts w:ascii="Times New Roman" w:eastAsia="Times New Roman" w:hAnsi="Times New Roman" w:cs="Times New Roman"/>
          <w:sz w:val="28"/>
          <w:szCs w:val="28"/>
          <w:lang w:eastAsia="ru-RU"/>
        </w:rPr>
        <w:t>:</w:t>
      </w:r>
    </w:p>
    <w:p w:rsidR="00407FB6" w:rsidRPr="00F649F5" w:rsidRDefault="00407FB6" w:rsidP="00C00DC0">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08.01.28. Мастер отделочных строительных и декоративных работ. </w:t>
      </w:r>
    </w:p>
    <w:p w:rsidR="008320CB" w:rsidRPr="00F649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ab/>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302F9F">
        <w:rPr>
          <w:rFonts w:ascii="Times New Roman" w:eastAsia="OfficinaSansBookC" w:hAnsi="Times New Roman" w:cs="Times New Roman"/>
          <w:b/>
          <w:sz w:val="28"/>
          <w:szCs w:val="28"/>
        </w:rPr>
        <w:t xml:space="preserve">1.2. </w:t>
      </w:r>
      <w:bookmarkStart w:id="6" w:name="_Hlk113359429"/>
      <w:r w:rsidRPr="00302F9F">
        <w:rPr>
          <w:rFonts w:ascii="Times New Roman" w:eastAsia="Times New Roman" w:hAnsi="Times New Roman" w:cs="Times New Roman"/>
          <w:b/>
          <w:sz w:val="28"/>
          <w:szCs w:val="28"/>
          <w:lang w:eastAsia="ru-RU"/>
        </w:rPr>
        <w:t xml:space="preserve">Цели </w:t>
      </w:r>
      <w:bookmarkEnd w:id="6"/>
      <w:r w:rsidRPr="00302F9F">
        <w:rPr>
          <w:rFonts w:ascii="Times New Roman" w:eastAsia="Times New Roman" w:hAnsi="Times New Roman" w:cs="Times New Roman"/>
          <w:b/>
          <w:sz w:val="28"/>
          <w:szCs w:val="28"/>
          <w:lang w:eastAsia="ru-RU"/>
        </w:rPr>
        <w:t>и планируемые результаты освоения дисциплины:</w:t>
      </w:r>
    </w:p>
    <w:p w:rsidR="008320CB" w:rsidRPr="00302F9F"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1.2.1. Цели дисциплины</w:t>
      </w:r>
    </w:p>
    <w:p w:rsidR="008320CB" w:rsidRPr="00302F9F"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302F9F"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302F9F">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302F9F"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302F9F">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302F9F">
        <w:rPr>
          <w:rFonts w:ascii="Times New Roman" w:eastAsia="OfficinaSansBookC" w:hAnsi="Times New Roman"/>
          <w:color w:val="000000"/>
          <w:sz w:val="28"/>
          <w:szCs w:val="28"/>
        </w:rPr>
        <w:t>полиязычном</w:t>
      </w:r>
      <w:proofErr w:type="spellEnd"/>
      <w:r w:rsidRPr="00302F9F">
        <w:rPr>
          <w:rFonts w:ascii="Times New Roman" w:eastAsia="OfficinaSansBookC" w:hAnsi="Times New Roman"/>
          <w:color w:val="000000"/>
          <w:sz w:val="28"/>
          <w:szCs w:val="28"/>
        </w:rPr>
        <w:t xml:space="preserve"> и поликультурном мире;</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302F9F"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302F9F"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302F9F" w:rsidRDefault="008320CB" w:rsidP="008320CB">
      <w:pPr>
        <w:suppressAutoHyphens/>
        <w:spacing w:after="0" w:line="240" w:lineRule="auto"/>
        <w:jc w:val="both"/>
        <w:rPr>
          <w:rFonts w:ascii="Times New Roman" w:eastAsia="Times New Roman" w:hAnsi="Times New Roman" w:cs="Times New Roman"/>
          <w:b/>
          <w:bCs/>
          <w:sz w:val="28"/>
          <w:szCs w:val="28"/>
        </w:rPr>
      </w:pPr>
      <w:r w:rsidRPr="00302F9F">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02F9F">
        <w:rPr>
          <w:rFonts w:ascii="Times New Roman" w:hAnsi="Times New Roman" w:cs="Times New Roman"/>
          <w:b/>
          <w:bCs/>
          <w:sz w:val="28"/>
          <w:szCs w:val="28"/>
        </w:rPr>
        <w:t xml:space="preserve"> в соответствии с ФГОС СПО и на основе ФГОС СОО</w:t>
      </w:r>
    </w:p>
    <w:p w:rsidR="00B52E93" w:rsidRPr="00302F9F"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302F9F">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302F9F">
        <w:rPr>
          <w:rFonts w:ascii="Times New Roman" w:eastAsia="Times New Roman" w:hAnsi="Times New Roman" w:cs="Times New Roman"/>
          <w:sz w:val="28"/>
          <w:szCs w:val="28"/>
          <w:lang w:eastAsia="ru-RU"/>
        </w:rPr>
        <w:t>ОК</w:t>
      </w:r>
      <w:proofErr w:type="gramEnd"/>
      <w:r w:rsidRPr="00302F9F">
        <w:rPr>
          <w:rFonts w:ascii="Times New Roman" w:eastAsia="Times New Roman" w:hAnsi="Times New Roman" w:cs="Times New Roman"/>
          <w:sz w:val="28"/>
          <w:szCs w:val="28"/>
          <w:lang w:eastAsia="ru-RU"/>
        </w:rPr>
        <w:t xml:space="preserve"> и ПК </w:t>
      </w:r>
      <w:bookmarkEnd w:id="1"/>
      <w:bookmarkEnd w:id="8"/>
    </w:p>
    <w:p w:rsidR="00D11550" w:rsidRPr="00302F9F"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Default="00CC2DF5"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Default="007F5C62" w:rsidP="008320CB">
      <w:pPr>
        <w:suppressAutoHyphens/>
        <w:spacing w:after="0" w:line="240" w:lineRule="auto"/>
        <w:ind w:firstLine="709"/>
        <w:jc w:val="both"/>
        <w:rPr>
          <w:rFonts w:ascii="Times New Roman" w:hAnsi="Times New Roman" w:cs="Times New Roman"/>
          <w:sz w:val="28"/>
          <w:szCs w:val="28"/>
          <w:lang w:eastAsia="ru-RU"/>
        </w:rPr>
      </w:pPr>
    </w:p>
    <w:p w:rsidR="007F5C62" w:rsidRPr="00302F9F" w:rsidRDefault="007F5C62" w:rsidP="008320CB">
      <w:pPr>
        <w:suppressAutoHyphens/>
        <w:spacing w:after="0" w:line="240" w:lineRule="auto"/>
        <w:ind w:firstLine="709"/>
        <w:jc w:val="both"/>
        <w:rPr>
          <w:rFonts w:ascii="Times New Roman" w:hAnsi="Times New Roman" w:cs="Times New Roman"/>
          <w:sz w:val="28"/>
          <w:szCs w:val="28"/>
          <w:lang w:eastAsia="ru-RU"/>
        </w:rPr>
        <w:sectPr w:rsidR="007F5C62" w:rsidRPr="00302F9F">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302F9F" w:rsidTr="00B52E93">
        <w:trPr>
          <w:cantSplit/>
          <w:trHeight w:val="845"/>
          <w:jc w:val="center"/>
        </w:trPr>
        <w:tc>
          <w:tcPr>
            <w:tcW w:w="2405" w:type="dxa"/>
            <w:vMerge w:val="restart"/>
            <w:vAlign w:val="center"/>
          </w:tcPr>
          <w:bookmarkEnd w:id="2"/>
          <w:p w:rsidR="00D11550" w:rsidRPr="00302F9F" w:rsidRDefault="00D11550" w:rsidP="007F2B11">
            <w:pPr>
              <w:spacing w:after="0" w:line="240" w:lineRule="auto"/>
              <w:jc w:val="center"/>
              <w:rPr>
                <w:rFonts w:ascii="Times New Roman" w:hAnsi="Times New Roman" w:cs="Times New Roman"/>
                <w:b/>
                <w:iCs/>
                <w:sz w:val="28"/>
                <w:szCs w:val="28"/>
              </w:rPr>
            </w:pPr>
            <w:r w:rsidRPr="00302F9F">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hAnsi="Times New Roman" w:cs="Times New Roman"/>
                <w:b/>
                <w:iCs/>
                <w:sz w:val="28"/>
                <w:szCs w:val="28"/>
              </w:rPr>
              <w:t>Планируемые результаты освоения дисциплины</w:t>
            </w:r>
          </w:p>
        </w:tc>
      </w:tr>
      <w:tr w:rsidR="00D11550" w:rsidRPr="00302F9F" w:rsidTr="00660801">
        <w:trPr>
          <w:cantSplit/>
          <w:trHeight w:val="985"/>
          <w:jc w:val="center"/>
        </w:trPr>
        <w:tc>
          <w:tcPr>
            <w:tcW w:w="2405" w:type="dxa"/>
            <w:vMerge/>
            <w:vAlign w:val="center"/>
          </w:tcPr>
          <w:p w:rsidR="00D11550" w:rsidRPr="00302F9F"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rsidR="00D11550" w:rsidRPr="00302F9F" w:rsidRDefault="00D11550" w:rsidP="007F2B11">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Общие</w:t>
            </w:r>
          </w:p>
        </w:tc>
        <w:tc>
          <w:tcPr>
            <w:tcW w:w="7230" w:type="dxa"/>
            <w:vAlign w:val="center"/>
          </w:tcPr>
          <w:p w:rsidR="00D11550" w:rsidRPr="00302F9F" w:rsidRDefault="00D11550" w:rsidP="00860B6E">
            <w:pPr>
              <w:spacing w:after="0" w:line="240" w:lineRule="auto"/>
              <w:jc w:val="center"/>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Дисциплинарные</w:t>
            </w:r>
          </w:p>
        </w:tc>
      </w:tr>
      <w:tr w:rsidR="00660801" w:rsidRPr="00302F9F" w:rsidTr="00660801">
        <w:trPr>
          <w:trHeight w:val="562"/>
          <w:jc w:val="center"/>
        </w:trPr>
        <w:tc>
          <w:tcPr>
            <w:tcW w:w="2405" w:type="dxa"/>
            <w:tcBorders>
              <w:bottom w:val="single" w:sz="4" w:space="0" w:color="000000"/>
            </w:tcBorders>
          </w:tcPr>
          <w:p w:rsidR="00660801" w:rsidRPr="00302F9F" w:rsidRDefault="00660801" w:rsidP="00660801">
            <w:pPr>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01</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части трудового воспитания: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труду, осознание ценности мастерства, трудолюбие;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интерес к различным сферам профессиональной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учебными познавательными действиями:</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а) базовые логические действия:</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8F1662" w:rsidRPr="00302F9F">
              <w:rPr>
                <w:rFonts w:ascii="Times New Roman" w:hAnsi="Times New Roman" w:cs="Times New Roman"/>
                <w:iCs/>
                <w:sz w:val="28"/>
                <w:szCs w:val="28"/>
              </w:rPr>
              <w:t> </w:t>
            </w:r>
            <w:r w:rsidRPr="00302F9F">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определять цели деятельности, задавать параметры и критерии их </w:t>
            </w:r>
            <w:r w:rsidRPr="00302F9F">
              <w:rPr>
                <w:rFonts w:eastAsia="Calibri"/>
                <w:iCs/>
                <w:sz w:val="28"/>
                <w:szCs w:val="28"/>
                <w:lang w:eastAsia="en-US"/>
              </w:rPr>
              <w:lastRenderedPageBreak/>
              <w:t>достижения;</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w:t>
            </w:r>
            <w:r w:rsidR="008F1662" w:rsidRPr="00302F9F">
              <w:rPr>
                <w:rFonts w:eastAsia="Calibri"/>
                <w:iCs/>
                <w:sz w:val="28"/>
                <w:szCs w:val="28"/>
                <w:lang w:eastAsia="en-US"/>
              </w:rPr>
              <w:t> </w:t>
            </w:r>
            <w:r w:rsidRPr="00302F9F">
              <w:rPr>
                <w:rFonts w:eastAsia="Calibri"/>
                <w:iCs/>
                <w:sz w:val="28"/>
                <w:szCs w:val="28"/>
                <w:lang w:eastAsia="en-US"/>
              </w:rPr>
              <w:t xml:space="preserve">выявлять закономерности и противоречия в рассматриваемых явлениях;  </w:t>
            </w:r>
          </w:p>
          <w:p w:rsidR="00660801" w:rsidRPr="00302F9F"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развивать креативное мышление при решении жизненных проблем </w:t>
            </w:r>
          </w:p>
          <w:p w:rsidR="00660801" w:rsidRPr="00302F9F" w:rsidRDefault="00660801"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б) базовые исследовательские действия:</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302F9F">
              <w:rPr>
                <w:rFonts w:ascii="Times New Roman" w:hAnsi="Times New Roman" w:cs="Times New Roman"/>
                <w:iCs/>
                <w:sz w:val="28"/>
                <w:szCs w:val="28"/>
              </w:rPr>
              <w:lastRenderedPageBreak/>
              <w:t xml:space="preserve">изменение в новых условиях; </w:t>
            </w:r>
          </w:p>
          <w:p w:rsidR="00660801" w:rsidRPr="00302F9F" w:rsidRDefault="009230DF" w:rsidP="009C39FC">
            <w:pPr>
              <w:shd w:val="clear" w:color="auto" w:fill="FFFFFF"/>
              <w:spacing w:after="0" w:line="240" w:lineRule="auto"/>
              <w:jc w:val="both"/>
              <w:textAlignment w:val="baseline"/>
              <w:rPr>
                <w:rFonts w:ascii="Times New Roman" w:hAnsi="Times New Roman" w:cs="Times New Roman"/>
                <w:iCs/>
                <w:sz w:val="28"/>
                <w:szCs w:val="28"/>
              </w:rPr>
            </w:pPr>
            <w:r>
              <w:rPr>
                <w:rFonts w:ascii="Times New Roman" w:hAnsi="Times New Roman" w:cs="Times New Roman"/>
                <w:iCs/>
                <w:sz w:val="28"/>
                <w:szCs w:val="28"/>
              </w:rPr>
              <w:t xml:space="preserve">- </w:t>
            </w:r>
            <w:r w:rsidR="00660801" w:rsidRPr="00302F9F">
              <w:rPr>
                <w:rFonts w:ascii="Times New Roman" w:hAnsi="Times New Roman" w:cs="Times New Roman"/>
                <w:iCs/>
                <w:sz w:val="28"/>
                <w:szCs w:val="28"/>
              </w:rPr>
              <w:t>уметь переносить знания в познавательную и практическую области жизнедеятельности;</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уметь интегрировать знания из разных предметных областей; </w:t>
            </w:r>
          </w:p>
          <w:p w:rsidR="00660801" w:rsidRPr="00302F9F"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выдвигать новые идеи, предлагать оригинальные подходы и решения; </w:t>
            </w:r>
          </w:p>
          <w:p w:rsidR="00660801" w:rsidRPr="00302F9F" w:rsidRDefault="00660801" w:rsidP="009C39FC">
            <w:pPr>
              <w:spacing w:after="0" w:line="240" w:lineRule="auto"/>
              <w:jc w:val="both"/>
              <w:rPr>
                <w:rFonts w:ascii="Times New Roman" w:eastAsia="Times New Roman" w:hAnsi="Times New Roman" w:cs="Times New Roman"/>
                <w:sz w:val="28"/>
                <w:szCs w:val="28"/>
              </w:rPr>
            </w:pPr>
            <w:r w:rsidRPr="00302F9F">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Pr="00302F9F">
              <w:rPr>
                <w:rFonts w:ascii="Times New Roman" w:eastAsia="Times New Roman" w:hAnsi="Times New Roman" w:cs="Times New Roman"/>
                <w:sz w:val="28"/>
                <w:szCs w:val="28"/>
              </w:rPr>
              <w:t>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302F9F">
              <w:rPr>
                <w:rFonts w:ascii="Times New Roman" w:eastAsia="Times New Roman" w:hAnsi="Times New Roman" w:cs="Times New Roman"/>
                <w:sz w:val="28"/>
                <w:szCs w:val="28"/>
              </w:rPr>
              <w:t>и</w:t>
            </w:r>
            <w:proofErr w:type="gramEnd"/>
            <w:r w:rsidRPr="00302F9F">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8F1662" w:rsidRPr="00302F9F">
              <w:rPr>
                <w:rFonts w:ascii="Times New Roman" w:eastAsia="Times New Roman" w:hAnsi="Times New Roman" w:cs="Times New Roman"/>
                <w:sz w:val="28"/>
                <w:szCs w:val="28"/>
              </w:rPr>
              <w:t> </w:t>
            </w:r>
            <w:r w:rsidR="00660801" w:rsidRPr="00302F9F">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9230DF">
              <w:rPr>
                <w:rFonts w:ascii="Times New Roman" w:eastAsia="Times New Roman" w:hAnsi="Times New Roman" w:cs="Times New Roman"/>
                <w:sz w:val="28"/>
                <w:szCs w:val="28"/>
              </w:rPr>
              <w:t xml:space="preserve"> </w:t>
            </w:r>
            <w:proofErr w:type="spellStart"/>
            <w:r w:rsidR="00660801" w:rsidRPr="00302F9F">
              <w:rPr>
                <w:rFonts w:ascii="Times New Roman" w:eastAsia="Times New Roman" w:hAnsi="Times New Roman" w:cs="Times New Roman"/>
                <w:sz w:val="28"/>
                <w:szCs w:val="28"/>
              </w:rPr>
              <w:t>аудирование</w:t>
            </w:r>
            <w:proofErr w:type="spellEnd"/>
            <w:r w:rsidR="00660801"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302F9F">
              <w:rPr>
                <w:rFonts w:ascii="Times New Roman" w:eastAsia="Times New Roman" w:hAnsi="Times New Roman" w:cs="Times New Roman"/>
                <w:sz w:val="28"/>
                <w:szCs w:val="28"/>
              </w:rPr>
              <w:t>несплошные</w:t>
            </w:r>
            <w:proofErr w:type="spellEnd"/>
            <w:r w:rsidR="00660801" w:rsidRPr="00302F9F">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письменная речь: заполнять анкеты и формуляры, </w:t>
            </w:r>
            <w:r w:rsidRPr="00302F9F">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rsidR="00660801"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1C6F1C">
              <w:rPr>
                <w:rFonts w:ascii="Times New Roman" w:eastAsia="Times New Roman" w:hAnsi="Times New Roman" w:cs="Times New Roman"/>
                <w:sz w:val="28"/>
                <w:szCs w:val="28"/>
              </w:rPr>
              <w:t xml:space="preserve"> </w:t>
            </w:r>
            <w:r w:rsidR="00660801" w:rsidRPr="00302F9F">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302F9F">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не ставить точку после заголовка; правильно оформлять </w:t>
            </w:r>
            <w:r w:rsidRPr="00302F9F">
              <w:rPr>
                <w:rFonts w:ascii="Times New Roman" w:eastAsia="Times New Roman" w:hAnsi="Times New Roman" w:cs="Times New Roman"/>
                <w:sz w:val="28"/>
                <w:szCs w:val="28"/>
              </w:rPr>
              <w:lastRenderedPageBreak/>
              <w:t>прямую речь, электронное сообщение личного характера;</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зна</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302F9F">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660801" w:rsidRPr="00302F9F"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302F9F"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302F9F">
              <w:rPr>
                <w:rFonts w:ascii="Times New Roman" w:eastAsia="Times New Roman" w:hAnsi="Times New Roman" w:cs="Times New Roman"/>
                <w:sz w:val="28"/>
                <w:szCs w:val="28"/>
              </w:rPr>
              <w:t>ные системы в электронной форме</w:t>
            </w:r>
          </w:p>
        </w:tc>
      </w:tr>
      <w:tr w:rsidR="009C39FC" w:rsidRPr="00302F9F" w:rsidTr="00660801">
        <w:trPr>
          <w:trHeight w:val="841"/>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02</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области ценности научного познания:</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w:t>
            </w:r>
            <w:r w:rsidR="000C241E">
              <w:rPr>
                <w:rFonts w:ascii="Times New Roman" w:hAnsi="Times New Roman" w:cs="Times New Roman"/>
                <w:iCs/>
                <w:sz w:val="28"/>
                <w:szCs w:val="28"/>
              </w:rPr>
              <w:t xml:space="preserve"> </w:t>
            </w:r>
            <w:proofErr w:type="spellStart"/>
            <w:r w:rsidRPr="00302F9F">
              <w:rPr>
                <w:rFonts w:ascii="Times New Roman" w:hAnsi="Times New Roman" w:cs="Times New Roman"/>
                <w:iCs/>
                <w:sz w:val="28"/>
                <w:szCs w:val="28"/>
              </w:rPr>
              <w:t>сформированность</w:t>
            </w:r>
            <w:proofErr w:type="spellEnd"/>
            <w:r w:rsidRPr="00302F9F">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Овладение универсальными учебными </w:t>
            </w:r>
            <w:r w:rsidRPr="00302F9F">
              <w:rPr>
                <w:rFonts w:ascii="Times New Roman" w:hAnsi="Times New Roman" w:cs="Times New Roman"/>
                <w:iCs/>
                <w:sz w:val="28"/>
                <w:szCs w:val="28"/>
              </w:rPr>
              <w:lastRenderedPageBreak/>
              <w:t>познавательными действиями:</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в) работа с информацией:</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9C39FC" w:rsidRPr="00302F9F" w:rsidRDefault="009C39FC" w:rsidP="009C39FC">
            <w:pPr>
              <w:spacing w:after="0" w:line="240" w:lineRule="auto"/>
              <w:jc w:val="both"/>
              <w:rPr>
                <w:rFonts w:ascii="Times New Roman" w:hAnsi="Times New Roman" w:cs="Times New Roman"/>
                <w:iCs/>
                <w:sz w:val="28"/>
                <w:szCs w:val="28"/>
              </w:rPr>
            </w:pPr>
            <w:r w:rsidRPr="00302F9F">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02F9F">
              <w:rPr>
                <w:rFonts w:ascii="Times New Roman" w:hAnsi="Times New Roman" w:cs="Times New Roman"/>
                <w:iCs/>
                <w:sz w:val="28"/>
                <w:szCs w:val="28"/>
              </w:rPr>
              <w:lastRenderedPageBreak/>
              <w:t xml:space="preserve">информационной безопасности;   </w:t>
            </w:r>
          </w:p>
          <w:p w:rsidR="009C39FC" w:rsidRPr="00302F9F" w:rsidRDefault="009C39FC" w:rsidP="00F743F5">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02F9F">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02F9F">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w:t>
            </w:r>
            <w:r w:rsidR="0019080A"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w:t>
            </w:r>
            <w:r w:rsidR="00C2736C">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9C39FC" w:rsidRPr="00302F9F" w:rsidRDefault="009C39FC" w:rsidP="009C39FC">
            <w:pPr>
              <w:pStyle w:val="ConsPlusNormal"/>
              <w:jc w:val="both"/>
              <w:rPr>
                <w:rFonts w:ascii="Times New Roman" w:hAnsi="Times New Roman" w:cs="Times New Roman"/>
                <w:sz w:val="28"/>
                <w:szCs w:val="28"/>
                <w:lang w:eastAsia="en-GB"/>
              </w:rPr>
            </w:pPr>
          </w:p>
        </w:tc>
      </w:tr>
      <w:tr w:rsidR="009C39FC" w:rsidRPr="00302F9F" w:rsidTr="00660801">
        <w:trPr>
          <w:trHeight w:val="1114"/>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t xml:space="preserve">готовность к саморазвитию, самостоятельности и самоопределению; </w:t>
            </w:r>
          </w:p>
          <w:p w:rsidR="009C39FC" w:rsidRPr="00302F9F"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302F9F">
              <w:rPr>
                <w:rFonts w:eastAsia="Calibri"/>
                <w:iCs/>
                <w:sz w:val="28"/>
                <w:szCs w:val="28"/>
                <w:lang w:eastAsia="en-US"/>
              </w:rPr>
              <w:t xml:space="preserve">-овладение навыками учебно-исследовательской, проектной и социальной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коммуникативными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б) совместная деятельность:</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понимать и использовать преимущества командной и индивидуальной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9C39FC" w:rsidRPr="00302F9F" w:rsidRDefault="009C39FC" w:rsidP="009C39FC">
            <w:pPr>
              <w:spacing w:after="0"/>
              <w:jc w:val="both"/>
              <w:rPr>
                <w:rFonts w:ascii="Times New Roman" w:hAnsi="Times New Roman" w:cs="Times New Roman"/>
                <w:iCs/>
                <w:sz w:val="28"/>
                <w:szCs w:val="28"/>
              </w:rPr>
            </w:pPr>
            <w:r w:rsidRPr="00302F9F">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Овладение универсальными регулятивными действиями:</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г) принятие себя и других людей:</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rsidR="009C39FC" w:rsidRPr="00302F9F" w:rsidRDefault="009C39FC" w:rsidP="009C39FC">
            <w:pPr>
              <w:shd w:val="clear" w:color="auto" w:fill="FFFFFF"/>
              <w:spacing w:after="0"/>
              <w:jc w:val="both"/>
              <w:textAlignment w:val="baseline"/>
              <w:rPr>
                <w:rFonts w:ascii="Times New Roman" w:hAnsi="Times New Roman" w:cs="Times New Roman"/>
                <w:iCs/>
                <w:sz w:val="28"/>
                <w:szCs w:val="28"/>
              </w:rPr>
            </w:pPr>
            <w:r w:rsidRPr="00302F9F">
              <w:rPr>
                <w:rFonts w:ascii="Times New Roman" w:hAnsi="Times New Roman" w:cs="Times New Roman"/>
                <w:iCs/>
                <w:sz w:val="28"/>
                <w:szCs w:val="28"/>
              </w:rPr>
              <w:t xml:space="preserve">- признавать свое право и право других людей на ошибки; </w:t>
            </w:r>
          </w:p>
          <w:p w:rsidR="009C39FC" w:rsidRPr="00302F9F" w:rsidRDefault="009C39FC" w:rsidP="009C39FC">
            <w:pPr>
              <w:spacing w:after="0" w:line="240" w:lineRule="auto"/>
              <w:jc w:val="both"/>
              <w:rPr>
                <w:rFonts w:ascii="Times New Roman" w:eastAsia="Times New Roman" w:hAnsi="Times New Roman" w:cs="Times New Roman"/>
                <w:b/>
                <w:sz w:val="28"/>
                <w:szCs w:val="28"/>
              </w:rPr>
            </w:pPr>
            <w:r w:rsidRPr="00302F9F">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rsidR="009C39FC" w:rsidRPr="00302F9F"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C37D6D">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C37D6D">
              <w:rPr>
                <w:rFonts w:ascii="Times New Roman" w:eastAsia="Times New Roman" w:hAnsi="Times New Roman" w:cs="Times New Roman"/>
                <w:sz w:val="28"/>
                <w:szCs w:val="28"/>
              </w:rPr>
              <w:t xml:space="preserve"> </w:t>
            </w:r>
            <w:r w:rsidR="0019080A"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302F9F" w:rsidRDefault="0019080A"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C37D6D">
              <w:rPr>
                <w:rFonts w:ascii="Times New Roman" w:eastAsia="Times New Roman" w:hAnsi="Times New Roman" w:cs="Times New Roman"/>
                <w:sz w:val="28"/>
                <w:szCs w:val="28"/>
              </w:rPr>
              <w:t xml:space="preserve"> </w:t>
            </w:r>
            <w:r w:rsidR="009C39FC" w:rsidRPr="00302F9F">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302F9F">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302F9F" w:rsidTr="00660801">
        <w:trPr>
          <w:trHeight w:val="845"/>
          <w:jc w:val="center"/>
        </w:trPr>
        <w:tc>
          <w:tcPr>
            <w:tcW w:w="2405" w:type="dxa"/>
          </w:tcPr>
          <w:p w:rsidR="009C39FC" w:rsidRPr="00302F9F" w:rsidRDefault="009C39FC" w:rsidP="009C39FC">
            <w:pPr>
              <w:spacing w:after="0" w:line="240" w:lineRule="auto"/>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09</w:t>
            </w:r>
            <w:r w:rsidR="001454FA"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наличие мотивации к обучению и личностному развитию;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В области ценности научного познания:</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сформированность</w:t>
            </w:r>
            <w:proofErr w:type="spellEnd"/>
            <w:r w:rsidRPr="00302F9F">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Овладение универсальными учебными познавательными действиями:</w:t>
            </w:r>
          </w:p>
          <w:p w:rsidR="009C39FC" w:rsidRPr="00302F9F" w:rsidRDefault="009C39FC" w:rsidP="009C39FC">
            <w:pPr>
              <w:spacing w:after="0"/>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б) базовые исследовательские действия:</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302F9F">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rsidR="009C39FC" w:rsidRPr="00302F9F"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rsidR="009C39FC" w:rsidRPr="00302F9F"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302F9F">
              <w:rPr>
                <w:rFonts w:ascii="Times New Roman" w:eastAsia="Times New Roman" w:hAnsi="Times New Roman" w:cs="Times New Roman"/>
                <w:sz w:val="28"/>
                <w:szCs w:val="28"/>
              </w:rPr>
              <w:t>ствия в профессиональную среду</w:t>
            </w:r>
          </w:p>
        </w:tc>
        <w:tc>
          <w:tcPr>
            <w:tcW w:w="7230" w:type="dxa"/>
          </w:tcPr>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lastRenderedPageBreak/>
              <w:t>-</w:t>
            </w:r>
            <w:r w:rsidR="00917EBB">
              <w:rPr>
                <w:rFonts w:ascii="Times New Roman" w:eastAsia="Times New Roman" w:hAnsi="Times New Roman" w:cs="Times New Roman"/>
                <w:sz w:val="28"/>
                <w:szCs w:val="28"/>
              </w:rPr>
              <w:t xml:space="preserve"> </w:t>
            </w:r>
            <w:proofErr w:type="spellStart"/>
            <w:r w:rsidRPr="00302F9F">
              <w:rPr>
                <w:rFonts w:ascii="Times New Roman" w:eastAsia="Times New Roman" w:hAnsi="Times New Roman" w:cs="Times New Roman"/>
                <w:sz w:val="28"/>
                <w:szCs w:val="28"/>
              </w:rPr>
              <w:t>аудирование</w:t>
            </w:r>
            <w:proofErr w:type="spellEnd"/>
            <w:r w:rsidRPr="00302F9F">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302F9F"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w:t>
            </w:r>
            <w:r w:rsidR="00917EBB">
              <w:rPr>
                <w:rFonts w:ascii="Times New Roman" w:eastAsia="Times New Roman" w:hAnsi="Times New Roman" w:cs="Times New Roman"/>
                <w:sz w:val="28"/>
                <w:szCs w:val="28"/>
              </w:rPr>
              <w:t xml:space="preserve"> </w:t>
            </w:r>
            <w:r w:rsidRPr="00302F9F">
              <w:rPr>
                <w:rFonts w:ascii="Times New Roman" w:eastAsia="Times New Roman" w:hAnsi="Times New Roman" w:cs="Times New Roman"/>
                <w:sz w:val="28"/>
                <w:szCs w:val="28"/>
              </w:rPr>
              <w:t>владе</w:t>
            </w:r>
            <w:r w:rsidR="00832468" w:rsidRPr="00302F9F">
              <w:rPr>
                <w:rFonts w:ascii="Times New Roman" w:eastAsia="Times New Roman" w:hAnsi="Times New Roman" w:cs="Times New Roman"/>
                <w:sz w:val="28"/>
                <w:szCs w:val="28"/>
              </w:rPr>
              <w:t>ть</w:t>
            </w:r>
            <w:r w:rsidRPr="00302F9F">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302F9F">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rsidR="009C39FC" w:rsidRPr="00302F9F" w:rsidRDefault="009C39FC" w:rsidP="00F743F5">
            <w:pPr>
              <w:shd w:val="clear" w:color="auto" w:fill="FFFFFF"/>
              <w:spacing w:after="0" w:line="240" w:lineRule="auto"/>
              <w:jc w:val="both"/>
              <w:rPr>
                <w:rFonts w:ascii="Times New Roman" w:hAnsi="Times New Roman" w:cs="Times New Roman"/>
                <w:sz w:val="28"/>
                <w:szCs w:val="28"/>
              </w:rPr>
            </w:pPr>
            <w:r w:rsidRPr="00302F9F">
              <w:rPr>
                <w:rFonts w:ascii="Times New Roman" w:eastAsia="Times New Roman" w:hAnsi="Times New Roman" w:cs="Times New Roman"/>
                <w:sz w:val="28"/>
                <w:szCs w:val="28"/>
              </w:rPr>
              <w:t>-</w:t>
            </w:r>
            <w:r w:rsidR="00917EBB">
              <w:rPr>
                <w:rFonts w:ascii="Times New Roman" w:eastAsia="Times New Roman" w:hAnsi="Times New Roman" w:cs="Times New Roman"/>
                <w:sz w:val="28"/>
                <w:szCs w:val="28"/>
              </w:rPr>
              <w:t xml:space="preserve"> </w:t>
            </w:r>
            <w:r w:rsidR="00832468" w:rsidRPr="00302F9F">
              <w:rPr>
                <w:rFonts w:ascii="Times New Roman" w:eastAsia="Times New Roman" w:hAnsi="Times New Roman" w:cs="Times New Roman"/>
                <w:sz w:val="28"/>
                <w:szCs w:val="28"/>
              </w:rPr>
              <w:t>иметь</w:t>
            </w:r>
            <w:r w:rsidRPr="00302F9F">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60B6E" w:rsidRPr="00302F9F" w:rsidTr="00660801">
        <w:trPr>
          <w:trHeight w:val="845"/>
          <w:jc w:val="center"/>
        </w:trPr>
        <w:tc>
          <w:tcPr>
            <w:tcW w:w="2405" w:type="dxa"/>
          </w:tcPr>
          <w:p w:rsidR="00860B6E" w:rsidRPr="00302F9F" w:rsidRDefault="00FB192F" w:rsidP="008F2E50">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lastRenderedPageBreak/>
              <w:t>ПК Х</w:t>
            </w:r>
            <w:r w:rsidR="00860B6E" w:rsidRPr="00302F9F">
              <w:rPr>
                <w:rFonts w:ascii="Times New Roman" w:hAnsi="Times New Roman" w:cs="Times New Roman"/>
                <w:sz w:val="28"/>
                <w:szCs w:val="28"/>
              </w:rPr>
              <w:t xml:space="preserve">.1. </w:t>
            </w:r>
            <w:r w:rsidR="008F2E50">
              <w:rPr>
                <w:rFonts w:ascii="Times New Roman" w:hAnsi="Times New Roman" w:cs="Times New Roman"/>
                <w:sz w:val="28"/>
                <w:szCs w:val="28"/>
              </w:rPr>
              <w:t>Выполнять штукатурные работы по отделке внутренних и наружных поверхностей зданий и сооружений</w:t>
            </w:r>
          </w:p>
        </w:tc>
        <w:tc>
          <w:tcPr>
            <w:tcW w:w="4961" w:type="dxa"/>
          </w:tcPr>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Личностные</w:t>
            </w:r>
          </w:p>
          <w:p w:rsidR="00860B6E" w:rsidRPr="00302F9F" w:rsidRDefault="00860B6E" w:rsidP="00D825BA">
            <w:pPr>
              <w:spacing w:after="0" w:line="240" w:lineRule="auto"/>
              <w:jc w:val="both"/>
              <w:rPr>
                <w:rFonts w:ascii="Times New Roman" w:eastAsia="Times New Roman" w:hAnsi="Times New Roman" w:cs="Times New Roman"/>
                <w:b/>
                <w:sz w:val="28"/>
                <w:szCs w:val="28"/>
              </w:rPr>
            </w:pPr>
            <w:r w:rsidRPr="00302F9F">
              <w:rPr>
                <w:rFonts w:ascii="Times New Roman" w:eastAsia="Times New Roman" w:hAnsi="Times New Roman" w:cs="Times New Roman"/>
                <w:b/>
                <w:sz w:val="28"/>
                <w:szCs w:val="28"/>
              </w:rPr>
              <w:t>5) трудовое воспитание: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осознание ценности труда в жизни человека и общества, ответственное</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потребление и бережное отношение к результатам труда, навыки</w:t>
            </w:r>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302F9F">
              <w:rPr>
                <w:rFonts w:ascii="Times New Roman" w:eastAsia="Times New Roman" w:hAnsi="Times New Roman" w:cs="Times New Roman"/>
                <w:sz w:val="28"/>
                <w:szCs w:val="28"/>
              </w:rPr>
              <w:t>различным</w:t>
            </w:r>
            <w:proofErr w:type="gramEnd"/>
          </w:p>
          <w:p w:rsidR="00860B6E" w:rsidRPr="00302F9F" w:rsidRDefault="00860B6E" w:rsidP="00D825BA">
            <w:pPr>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профессиям.</w:t>
            </w:r>
          </w:p>
          <w:p w:rsidR="00860B6E" w:rsidRPr="00D72EBA" w:rsidRDefault="00860B6E" w:rsidP="00D72EBA">
            <w:pPr>
              <w:spacing w:after="0" w:line="240" w:lineRule="auto"/>
              <w:jc w:val="both"/>
              <w:rPr>
                <w:rFonts w:ascii="Times New Roman" w:eastAsia="Times New Roman" w:hAnsi="Times New Roman" w:cs="Times New Roman"/>
                <w:sz w:val="28"/>
                <w:szCs w:val="28"/>
                <w:lang w:val="en-US"/>
              </w:rPr>
            </w:pPr>
          </w:p>
        </w:tc>
        <w:tc>
          <w:tcPr>
            <w:tcW w:w="7230" w:type="dxa"/>
          </w:tcPr>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02F9F">
              <w:rPr>
                <w:rFonts w:ascii="Times New Roman" w:eastAsia="Times New Roman" w:hAnsi="Times New Roman" w:cs="Times New Roman"/>
                <w:sz w:val="28"/>
                <w:szCs w:val="28"/>
              </w:rPr>
              <w:t>аудировании</w:t>
            </w:r>
            <w:proofErr w:type="spellEnd"/>
            <w:r w:rsidRPr="00302F9F">
              <w:rPr>
                <w:rFonts w:ascii="Times New Roman" w:eastAsia="Times New Roman" w:hAnsi="Times New Roman" w:cs="Times New Roman"/>
                <w:sz w:val="28"/>
                <w:szCs w:val="28"/>
              </w:rPr>
              <w:t xml:space="preserve"> - языковую и контекстуальную догадку;</w:t>
            </w:r>
          </w:p>
          <w:p w:rsidR="00860B6E" w:rsidRPr="00302F9F" w:rsidRDefault="00860B6E" w:rsidP="00D825BA">
            <w:pPr>
              <w:shd w:val="clear" w:color="auto" w:fill="FFFFFF"/>
              <w:spacing w:after="0" w:line="240" w:lineRule="auto"/>
              <w:jc w:val="both"/>
              <w:rPr>
                <w:rFonts w:ascii="Times New Roman" w:eastAsia="Times New Roman" w:hAnsi="Times New Roman" w:cs="Times New Roman"/>
                <w:sz w:val="28"/>
                <w:szCs w:val="28"/>
              </w:rPr>
            </w:pPr>
            <w:r w:rsidRPr="00302F9F">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0B6E" w:rsidRPr="00302F9F" w:rsidRDefault="00860B6E" w:rsidP="00D825BA">
            <w:pPr>
              <w:spacing w:after="0" w:line="276" w:lineRule="auto"/>
              <w:jc w:val="both"/>
              <w:rPr>
                <w:rFonts w:ascii="Times New Roman" w:hAnsi="Times New Roman" w:cs="Times New Roman"/>
                <w:sz w:val="28"/>
                <w:szCs w:val="28"/>
              </w:rPr>
            </w:pPr>
            <w:proofErr w:type="gramStart"/>
            <w:r w:rsidRPr="00302F9F">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02F9F">
              <w:rPr>
                <w:rFonts w:ascii="Times New Roman" w:eastAsia="Times New Roman" w:hAnsi="Times New Roman" w:cs="Times New Roman"/>
                <w:sz w:val="28"/>
                <w:szCs w:val="28"/>
              </w:rPr>
              <w:t>межпредметного</w:t>
            </w:r>
            <w:proofErr w:type="spellEnd"/>
            <w:r w:rsidRPr="00302F9F">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302F9F">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02F9F">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860B6E" w:rsidRPr="00302F9F" w:rsidRDefault="00860B6E" w:rsidP="00EA6EA9">
            <w:pPr>
              <w:spacing w:after="0" w:line="276" w:lineRule="auto"/>
              <w:jc w:val="both"/>
              <w:rPr>
                <w:rFonts w:ascii="Times New Roman" w:hAnsi="Times New Roman" w:cs="Times New Roman"/>
                <w:sz w:val="28"/>
                <w:szCs w:val="28"/>
              </w:rPr>
            </w:pPr>
          </w:p>
        </w:tc>
      </w:tr>
    </w:tbl>
    <w:p w:rsidR="00D11550" w:rsidRPr="00302F9F" w:rsidRDefault="00D11550">
      <w:pPr>
        <w:spacing w:after="0" w:line="276" w:lineRule="auto"/>
        <w:jc w:val="center"/>
        <w:rPr>
          <w:rFonts w:ascii="Times New Roman" w:eastAsia="OfficinaSansBookC" w:hAnsi="Times New Roman" w:cs="Times New Roman"/>
          <w:b/>
          <w:sz w:val="28"/>
          <w:szCs w:val="28"/>
        </w:rPr>
        <w:sectPr w:rsidR="00D11550" w:rsidRPr="00302F9F" w:rsidSect="00B5146D">
          <w:pgSz w:w="16838" w:h="11906" w:orient="landscape"/>
          <w:pgMar w:top="1701" w:right="1134" w:bottom="851" w:left="284" w:header="709" w:footer="709" w:gutter="0"/>
          <w:cols w:space="720"/>
          <w:titlePg/>
          <w:docGrid w:linePitch="299"/>
        </w:sectPr>
      </w:pPr>
    </w:p>
    <w:p w:rsidR="003E604E" w:rsidRPr="00302F9F"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302F9F">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rsidR="003E604E" w:rsidRPr="00302F9F" w:rsidRDefault="0025347D">
      <w:pPr>
        <w:spacing w:after="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2.1. Объем учебной дисциплины и виды учебной работы</w:t>
      </w:r>
    </w:p>
    <w:p w:rsidR="00691446" w:rsidRPr="00302F9F"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Вид учебной работы</w:t>
            </w:r>
          </w:p>
        </w:tc>
        <w:tc>
          <w:tcPr>
            <w:tcW w:w="1976" w:type="dxa"/>
            <w:vAlign w:val="center"/>
          </w:tcPr>
          <w:p w:rsidR="003E604E" w:rsidRPr="00302F9F" w:rsidRDefault="0025347D">
            <w:pPr>
              <w:spacing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в часах</w:t>
            </w:r>
          </w:p>
        </w:tc>
      </w:tr>
      <w:tr w:rsidR="008320CB" w:rsidRPr="00302F9F">
        <w:trPr>
          <w:trHeight w:val="490"/>
        </w:trPr>
        <w:tc>
          <w:tcPr>
            <w:tcW w:w="7363" w:type="dxa"/>
            <w:vAlign w:val="center"/>
          </w:tcPr>
          <w:p w:rsidR="008320CB" w:rsidRPr="00302F9F" w:rsidRDefault="008320CB">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 т.</w:t>
            </w:r>
            <w:r w:rsidR="005C4BFF">
              <w:rPr>
                <w:rFonts w:ascii="Times New Roman" w:eastAsia="OfficinaSansBookC" w:hAnsi="Times New Roman" w:cs="Times New Roman"/>
                <w:b/>
                <w:sz w:val="28"/>
                <w:szCs w:val="28"/>
              </w:rPr>
              <w:t xml:space="preserve"> </w:t>
            </w:r>
            <w:r w:rsidRPr="00302F9F">
              <w:rPr>
                <w:rFonts w:ascii="Times New Roman" w:eastAsia="OfficinaSansBookC" w:hAnsi="Times New Roman" w:cs="Times New Roman"/>
                <w:b/>
                <w:sz w:val="28"/>
                <w:szCs w:val="28"/>
              </w:rPr>
              <w:t>ч.</w:t>
            </w:r>
          </w:p>
        </w:tc>
        <w:tc>
          <w:tcPr>
            <w:tcW w:w="1976" w:type="dxa"/>
            <w:vAlign w:val="center"/>
          </w:tcPr>
          <w:p w:rsidR="008320CB" w:rsidRPr="00302F9F" w:rsidRDefault="008320CB">
            <w:pPr>
              <w:spacing w:line="276" w:lineRule="auto"/>
              <w:ind w:firstLine="709"/>
              <w:rPr>
                <w:rFonts w:ascii="Times New Roman" w:eastAsia="OfficinaSansBookC" w:hAnsi="Times New Roman" w:cs="Times New Roman"/>
                <w:b/>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72</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b/>
                <w:bCs/>
                <w:sz w:val="28"/>
                <w:szCs w:val="28"/>
              </w:rPr>
            </w:pPr>
            <w:r w:rsidRPr="00302F9F">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rsidR="003E604E" w:rsidRPr="00302F9F" w:rsidRDefault="00450994">
            <w:pPr>
              <w:spacing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50</w:t>
            </w:r>
          </w:p>
        </w:tc>
      </w:tr>
      <w:tr w:rsidR="003E604E" w:rsidRPr="00302F9F">
        <w:trPr>
          <w:trHeight w:val="336"/>
        </w:trPr>
        <w:tc>
          <w:tcPr>
            <w:tcW w:w="7363" w:type="dxa"/>
            <w:tcBorders>
              <w:right w:val="single" w:sz="4" w:space="0" w:color="000000"/>
            </w:tcBorders>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302F9F" w:rsidRDefault="003E604E">
            <w:pPr>
              <w:spacing w:line="276" w:lineRule="auto"/>
              <w:rPr>
                <w:rFonts w:ascii="Times New Roman" w:eastAsia="OfficinaSansBookC" w:hAnsi="Times New Roman" w:cs="Times New Roman"/>
                <w:sz w:val="28"/>
                <w:szCs w:val="28"/>
              </w:rPr>
            </w:pP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260DBF">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50</w:t>
            </w:r>
          </w:p>
        </w:tc>
      </w:tr>
      <w:tr w:rsidR="003E604E" w:rsidRPr="00302F9F">
        <w:trPr>
          <w:trHeight w:val="490"/>
        </w:trPr>
        <w:tc>
          <w:tcPr>
            <w:tcW w:w="7363" w:type="dxa"/>
            <w:vAlign w:val="center"/>
          </w:tcPr>
          <w:p w:rsidR="003E604E" w:rsidRPr="00302F9F"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302F9F">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r>
      <w:tr w:rsidR="003E604E" w:rsidRPr="00302F9F">
        <w:trPr>
          <w:trHeight w:val="490"/>
        </w:trPr>
        <w:tc>
          <w:tcPr>
            <w:tcW w:w="9339" w:type="dxa"/>
            <w:gridSpan w:val="2"/>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 т. ч.:</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теоретическое обучение</w:t>
            </w:r>
          </w:p>
        </w:tc>
        <w:tc>
          <w:tcPr>
            <w:tcW w:w="1976" w:type="dxa"/>
            <w:vAlign w:val="center"/>
          </w:tcPr>
          <w:p w:rsidR="003E604E" w:rsidRPr="00302F9F" w:rsidRDefault="0025347D">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490"/>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практические занятия</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20</w:t>
            </w:r>
          </w:p>
        </w:tc>
      </w:tr>
      <w:tr w:rsidR="00511E6A" w:rsidRPr="00302F9F">
        <w:trPr>
          <w:trHeight w:val="490"/>
        </w:trPr>
        <w:tc>
          <w:tcPr>
            <w:tcW w:w="7363" w:type="dxa"/>
            <w:vAlign w:val="center"/>
          </w:tcPr>
          <w:p w:rsidR="00511E6A" w:rsidRPr="00302F9F" w:rsidRDefault="00511E6A">
            <w:pPr>
              <w:spacing w:line="276" w:lineRule="auto"/>
              <w:ind w:firstLine="164"/>
              <w:rPr>
                <w:rFonts w:ascii="Times New Roman" w:eastAsia="OfficinaSansBookC" w:hAnsi="Times New Roman" w:cs="Times New Roman"/>
                <w:sz w:val="28"/>
                <w:szCs w:val="28"/>
              </w:rPr>
            </w:pPr>
            <w:proofErr w:type="gramStart"/>
            <w:r w:rsidRPr="00302F9F">
              <w:rPr>
                <w:rFonts w:ascii="Times New Roman" w:eastAsia="Times New Roman" w:hAnsi="Times New Roman" w:cs="Times New Roman"/>
                <w:sz w:val="28"/>
                <w:szCs w:val="28"/>
                <w:lang w:eastAsia="ru-RU"/>
              </w:rPr>
              <w:t>индивидуальный проект</w:t>
            </w:r>
            <w:proofErr w:type="gramEnd"/>
          </w:p>
        </w:tc>
        <w:tc>
          <w:tcPr>
            <w:tcW w:w="1976" w:type="dxa"/>
            <w:vAlign w:val="center"/>
          </w:tcPr>
          <w:p w:rsidR="00511E6A" w:rsidRPr="00302F9F" w:rsidRDefault="000A2BEA">
            <w:pPr>
              <w:spacing w:line="276" w:lineRule="auto"/>
              <w:ind w:firstLine="709"/>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w:t>
            </w:r>
          </w:p>
        </w:tc>
      </w:tr>
      <w:tr w:rsidR="003E604E" w:rsidRPr="00302F9F">
        <w:trPr>
          <w:trHeight w:val="331"/>
        </w:trPr>
        <w:tc>
          <w:tcPr>
            <w:tcW w:w="7363" w:type="dxa"/>
            <w:vAlign w:val="center"/>
          </w:tcPr>
          <w:p w:rsidR="003E604E" w:rsidRPr="00302F9F" w:rsidRDefault="0025347D">
            <w:pPr>
              <w:spacing w:line="276" w:lineRule="auto"/>
              <w:ind w:firstLine="164"/>
              <w:rPr>
                <w:rFonts w:ascii="Times New Roman" w:eastAsia="OfficinaSansBookC" w:hAnsi="Times New Roman" w:cs="Times New Roman"/>
                <w:i/>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rsidR="003E604E" w:rsidRPr="00302F9F" w:rsidRDefault="00450994">
            <w:pPr>
              <w:spacing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r>
    </w:tbl>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511E6A" w:rsidRPr="00302F9F" w:rsidRDefault="00511E6A">
      <w:pPr>
        <w:spacing w:after="0" w:line="276" w:lineRule="auto"/>
        <w:ind w:firstLine="709"/>
        <w:rPr>
          <w:rFonts w:ascii="Times New Roman" w:eastAsia="Times New Roman" w:hAnsi="Times New Roman" w:cs="Times New Roman"/>
          <w:bCs/>
          <w:i/>
          <w:sz w:val="28"/>
          <w:szCs w:val="28"/>
          <w:lang w:eastAsia="ru-RU"/>
        </w:rPr>
      </w:pPr>
    </w:p>
    <w:p w:rsidR="003E604E" w:rsidRPr="00302F9F" w:rsidRDefault="003E604E">
      <w:pPr>
        <w:spacing w:after="0" w:line="276" w:lineRule="auto"/>
        <w:ind w:firstLine="709"/>
        <w:rPr>
          <w:rFonts w:ascii="Times New Roman" w:eastAsia="OfficinaSansBookC" w:hAnsi="Times New Roman" w:cs="Times New Roman"/>
          <w:b/>
          <w:sz w:val="28"/>
          <w:szCs w:val="28"/>
        </w:rPr>
        <w:sectPr w:rsidR="003E604E" w:rsidRPr="00302F9F" w:rsidSect="00A23514">
          <w:pgSz w:w="11906" w:h="16838"/>
          <w:pgMar w:top="1134" w:right="850" w:bottom="284" w:left="1701" w:header="708" w:footer="708" w:gutter="0"/>
          <w:cols w:space="720"/>
          <w:docGrid w:linePitch="299"/>
        </w:sectPr>
      </w:pPr>
    </w:p>
    <w:p w:rsidR="003E604E" w:rsidRPr="00302F9F" w:rsidRDefault="0025347D" w:rsidP="00AE4584">
      <w:pPr>
        <w:spacing w:after="200" w:line="276" w:lineRule="auto"/>
        <w:ind w:firstLine="709"/>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3E604E" w:rsidRPr="00302F9F"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302F9F">
              <w:rPr>
                <w:rFonts w:ascii="Times New Roman" w:eastAsia="OfficinaSansBookC" w:hAnsi="Times New Roman" w:cs="Times New Roman"/>
                <w:sz w:val="28"/>
                <w:szCs w:val="28"/>
              </w:rPr>
              <w:t xml:space="preserve"> (если предусмотрены)</w:t>
            </w:r>
            <w:proofErr w:type="gramEnd"/>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302F9F" w:rsidTr="00AE34A8">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r>
      <w:tr w:rsidR="003E604E"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302F9F"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Основное содержание</w:t>
            </w:r>
          </w:p>
        </w:tc>
      </w:tr>
      <w:tr w:rsidR="00CC2DF5"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Лексико-грамматический тест</w:t>
            </w:r>
          </w:p>
          <w:p w:rsidR="00CC2DF5" w:rsidRPr="00302F9F" w:rsidRDefault="00CC2DF5" w:rsidP="00CC2DF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CC2DF5" w:rsidRPr="00302F9F" w:rsidRDefault="00CC2DF5" w:rsidP="00CC2DF5">
            <w:pP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302F9F"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567B21" w:rsidP="00A352E5">
            <w:pPr>
              <w:spacing w:after="0" w:line="276" w:lineRule="auto"/>
              <w:jc w:val="center"/>
              <w:rPr>
                <w:rFonts w:ascii="Times New Roman" w:eastAsia="OfficinaSansBookC" w:hAnsi="Times New Roman" w:cs="Times New Roman"/>
                <w:b/>
                <w:color w:val="FF0000"/>
                <w:sz w:val="28"/>
                <w:szCs w:val="28"/>
              </w:rPr>
            </w:pPr>
            <w:r w:rsidRPr="00302F9F">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1.1</w:t>
            </w:r>
          </w:p>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Повседневная жизнь семьи. Вне</w:t>
            </w:r>
            <w:r w:rsidR="00F743F5" w:rsidRPr="00302F9F">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B5146D" w:rsidRPr="00302F9F" w:rsidRDefault="00691446"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ОК01, ОК02, ОК04</w:t>
            </w: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B5146D" w:rsidRPr="00302F9F" w:rsidRDefault="00B5146D" w:rsidP="00B5146D">
            <w:pPr>
              <w:rPr>
                <w:rFonts w:ascii="Times New Roman" w:eastAsia="OfficinaSansBookC" w:hAnsi="Times New Roman" w:cs="Times New Roman"/>
                <w:sz w:val="28"/>
                <w:szCs w:val="28"/>
              </w:rPr>
            </w:pPr>
          </w:p>
          <w:p w:rsidR="00691446" w:rsidRPr="00302F9F" w:rsidRDefault="00691446" w:rsidP="00B5146D">
            <w:pP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города;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национальности;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числительные;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члены</w:t>
            </w:r>
            <w:r w:rsidR="001916D9" w:rsidRPr="001916D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семьи</w:t>
            </w:r>
            <w:r w:rsidRPr="00302F9F">
              <w:rPr>
                <w:rFonts w:ascii="Times New Roman" w:eastAsia="OfficinaSansBookC" w:hAnsi="Times New Roman" w:cs="Times New Roman"/>
                <w:color w:val="000000"/>
                <w:sz w:val="28"/>
                <w:szCs w:val="28"/>
                <w:lang w:val="en-US"/>
              </w:rPr>
              <w:t xml:space="preserve"> (mother-in-law/nephew/stepmother,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внешность</w:t>
            </w:r>
            <w:r w:rsidR="001916D9" w:rsidRPr="001916D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человека</w:t>
            </w:r>
            <w:r w:rsidRPr="00302F9F">
              <w:rPr>
                <w:rFonts w:ascii="Times New Roman" w:eastAsia="OfficinaSansBookC" w:hAnsi="Times New Roman" w:cs="Times New Roman"/>
                <w:color w:val="000000"/>
                <w:sz w:val="28"/>
                <w:szCs w:val="28"/>
                <w:lang w:val="en-US"/>
              </w:rPr>
              <w:t xml:space="preserve"> (high: shot, medium high, tall/nose: hooked, crooked,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личные качества человека (</w:t>
            </w:r>
            <w:proofErr w:type="spellStart"/>
            <w:r w:rsidRPr="00302F9F">
              <w:rPr>
                <w:rFonts w:ascii="Times New Roman" w:eastAsia="OfficinaSansBookC" w:hAnsi="Times New Roman" w:cs="Times New Roman"/>
                <w:color w:val="000000"/>
                <w:sz w:val="28"/>
                <w:szCs w:val="28"/>
              </w:rPr>
              <w:t>confident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shy</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successful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названия</w:t>
            </w:r>
            <w:r w:rsidR="001916D9" w:rsidRPr="00DD683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профессий</w:t>
            </w:r>
            <w:r w:rsidRPr="00302F9F">
              <w:rPr>
                <w:rFonts w:ascii="Times New Roman" w:eastAsia="OfficinaSansBookC" w:hAnsi="Times New Roman" w:cs="Times New Roman"/>
                <w:color w:val="000000"/>
                <w:sz w:val="28"/>
                <w:szCs w:val="28"/>
                <w:lang w:val="en-US"/>
              </w:rPr>
              <w:t xml:space="preserve"> (teacher, cook, businessman,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глаголы </w:t>
            </w:r>
            <w:proofErr w:type="spellStart"/>
            <w:r w:rsidRPr="00302F9F">
              <w:rPr>
                <w:rFonts w:ascii="Times New Roman" w:eastAsia="OfficinaSansBookC" w:hAnsi="Times New Roman" w:cs="Times New Roman"/>
                <w:color w:val="000000"/>
                <w:sz w:val="28"/>
                <w:szCs w:val="28"/>
              </w:rPr>
              <w:t>tobe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tohave</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todo</w:t>
            </w:r>
            <w:proofErr w:type="spellEnd"/>
            <w:r w:rsidRPr="00302F9F">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степени сравнения прилагательных и их правописание; </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местоимения личные, притяжательные, указательные, возвратные;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модальные глаголы и их эквиваленты.</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Фонетика: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Прав</w:t>
            </w:r>
            <w:r w:rsidR="003C1715" w:rsidRPr="00302F9F">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14017A"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rsidR="0014017A" w:rsidRPr="00302F9F" w:rsidRDefault="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Отношения поколений в семье.</w:t>
            </w:r>
          </w:p>
          <w:p w:rsidR="003E604E" w:rsidRPr="00302F9F" w:rsidRDefault="0014017A"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567B21" w:rsidRPr="00302F9F">
              <w:rPr>
                <w:rFonts w:ascii="Times New Roman" w:eastAsia="OfficinaSansBookC" w:hAnsi="Times New Roman" w:cs="Times New Roman"/>
                <w:sz w:val="28"/>
                <w:szCs w:val="28"/>
              </w:rPr>
              <w:t>. Описание внешности</w:t>
            </w:r>
            <w:r w:rsidR="00913D1D" w:rsidRPr="00302F9F">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3E604E" w:rsidP="00A352E5">
            <w:pPr>
              <w:spacing w:after="0" w:line="276" w:lineRule="auto"/>
              <w:jc w:val="center"/>
              <w:rPr>
                <w:rFonts w:ascii="Times New Roman" w:eastAsia="OfficinaSansBookC" w:hAnsi="Times New Roman" w:cs="Times New Roman"/>
                <w:sz w:val="28"/>
                <w:szCs w:val="28"/>
              </w:rPr>
            </w:pP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14017A" w:rsidP="00567B21">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1.2</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Молодёжь в современном обществе. Досуг</w:t>
            </w:r>
            <w:r w:rsidR="003C1715" w:rsidRPr="00302F9F">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рутина</w:t>
            </w:r>
            <w:r w:rsidRPr="00302F9F">
              <w:rPr>
                <w:rFonts w:ascii="Times New Roman" w:eastAsia="OfficinaSansBookC" w:hAnsi="Times New Roman" w:cs="Times New Roman"/>
                <w:color w:val="000000"/>
                <w:sz w:val="28"/>
                <w:szCs w:val="28"/>
                <w:lang w:val="en-US"/>
              </w:rPr>
              <w:t xml:space="preserve"> (go to college, have breakfast, take a shower,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наречия</w:t>
            </w:r>
            <w:r w:rsidRPr="00302F9F">
              <w:rPr>
                <w:rFonts w:ascii="Times New Roman" w:eastAsia="OfficinaSansBookC" w:hAnsi="Times New Roman" w:cs="Times New Roman"/>
                <w:color w:val="000000"/>
                <w:sz w:val="28"/>
                <w:szCs w:val="28"/>
                <w:lang w:val="en-US"/>
              </w:rPr>
              <w:t xml:space="preserve"> (always, never, rarely, sometimes, etc.)</w:t>
            </w:r>
          </w:p>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предлоги времени;</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глагол с инфинитивом;</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сослагательное наклонение</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love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like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enjoy</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Infinitive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ing</w:t>
            </w:r>
            <w:proofErr w:type="spellEnd"/>
            <w:r w:rsidRPr="00302F9F">
              <w:rPr>
                <w:rFonts w:ascii="Times New Roman" w:eastAsia="OfficinaSansBookC" w:hAnsi="Times New Roman" w:cs="Times New Roman"/>
                <w:color w:val="000000"/>
                <w:sz w:val="28"/>
                <w:szCs w:val="28"/>
              </w:rPr>
              <w:t>, типы вопросов, спо</w:t>
            </w:r>
            <w:r w:rsidR="003C1715" w:rsidRPr="00302F9F">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B46E0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Рабочий день. </w:t>
            </w:r>
          </w:p>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Досуг. Хобби. </w:t>
            </w:r>
          </w:p>
          <w:p w:rsidR="003E604E" w:rsidRPr="00302F9F" w:rsidRDefault="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w:t>
            </w:r>
            <w:r w:rsidR="00806319" w:rsidRPr="00302F9F">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E604E" w:rsidRPr="00302F9F" w:rsidRDefault="0025347D"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46E01" w:rsidRPr="00302F9F" w:rsidRDefault="00B46E0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1.3</w:t>
            </w:r>
          </w:p>
          <w:p w:rsidR="00691446" w:rsidRPr="00302F9F" w:rsidRDefault="00691446" w:rsidP="003C1715">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302F9F" w:rsidRDefault="00691446"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02F9F" w:rsidRDefault="00691446" w:rsidP="00A352E5">
            <w:pPr>
              <w:spacing w:after="0" w:line="276" w:lineRule="auto"/>
              <w:jc w:val="center"/>
              <w:rPr>
                <w:rFonts w:ascii="Times New Roman" w:eastAsia="OfficinaSansBookC" w:hAnsi="Times New Roman" w:cs="Times New Roman"/>
                <w:sz w:val="28"/>
                <w:szCs w:val="28"/>
              </w:rPr>
            </w:pPr>
          </w:p>
          <w:p w:rsidR="00691446" w:rsidRPr="00302F9F" w:rsidRDefault="001A3F18"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здания</w:t>
            </w:r>
            <w:r w:rsidRPr="00302F9F">
              <w:rPr>
                <w:rFonts w:ascii="Times New Roman" w:eastAsia="OfficinaSansBookC" w:hAnsi="Times New Roman" w:cs="Times New Roman"/>
                <w:color w:val="000000"/>
                <w:sz w:val="28"/>
                <w:szCs w:val="28"/>
                <w:lang w:val="en-US"/>
              </w:rPr>
              <w:t xml:space="preserve"> (attached house, apartment,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комнаты</w:t>
            </w:r>
            <w:r w:rsidRPr="00302F9F">
              <w:rPr>
                <w:rFonts w:ascii="Times New Roman" w:eastAsia="OfficinaSansBookC" w:hAnsi="Times New Roman" w:cs="Times New Roman"/>
                <w:color w:val="000000"/>
                <w:sz w:val="28"/>
                <w:szCs w:val="28"/>
                <w:lang w:val="en-US"/>
              </w:rPr>
              <w:t xml:space="preserve"> (living-room, kitchen,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обстановка</w:t>
            </w:r>
            <w:r w:rsidRPr="00302F9F">
              <w:rPr>
                <w:rFonts w:ascii="Times New Roman" w:eastAsia="OfficinaSansBookC" w:hAnsi="Times New Roman" w:cs="Times New Roman"/>
                <w:color w:val="000000"/>
                <w:sz w:val="28"/>
                <w:szCs w:val="28"/>
                <w:lang w:val="en-US"/>
              </w:rPr>
              <w:t xml:space="preserve"> (armchair, sofa, carpet,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техника</w:t>
            </w:r>
            <w:r w:rsidR="00DD683E" w:rsidRPr="00DD683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DD683E" w:rsidRPr="00DD683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оборудование</w:t>
            </w:r>
            <w:r w:rsidRPr="00302F9F">
              <w:rPr>
                <w:rFonts w:ascii="Times New Roman" w:eastAsia="OfficinaSansBookC" w:hAnsi="Times New Roman" w:cs="Times New Roman"/>
                <w:color w:val="000000"/>
                <w:sz w:val="28"/>
                <w:szCs w:val="28"/>
                <w:lang w:val="en-US"/>
              </w:rPr>
              <w:t xml:space="preserve"> (flat-screen TV, camera, computer,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условия</w:t>
            </w:r>
            <w:r w:rsidR="00DD683E" w:rsidRPr="00DD683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жизни</w:t>
            </w:r>
            <w:r w:rsidRPr="00302F9F">
              <w:rPr>
                <w:rFonts w:ascii="Times New Roman" w:eastAsia="OfficinaSansBookC" w:hAnsi="Times New Roman" w:cs="Times New Roman"/>
                <w:color w:val="000000"/>
                <w:sz w:val="28"/>
                <w:szCs w:val="28"/>
                <w:lang w:val="en-US"/>
              </w:rPr>
              <w:t xml:space="preserve"> (comfortable, close, nice,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места</w:t>
            </w:r>
            <w:r w:rsidR="00DD683E" w:rsidRPr="0036291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DD683E" w:rsidRPr="0036291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городе</w:t>
            </w:r>
            <w:r w:rsidRPr="00302F9F">
              <w:rPr>
                <w:rFonts w:ascii="Times New Roman" w:eastAsia="OfficinaSansBookC" w:hAnsi="Times New Roman" w:cs="Times New Roman"/>
                <w:color w:val="000000"/>
                <w:sz w:val="28"/>
                <w:szCs w:val="28"/>
                <w:lang w:val="en-US"/>
              </w:rPr>
              <w:t xml:space="preserve"> (city </w:t>
            </w:r>
            <w:proofErr w:type="spellStart"/>
            <w:r w:rsidRPr="00302F9F">
              <w:rPr>
                <w:rFonts w:ascii="Times New Roman" w:eastAsia="OfficinaSansBookC" w:hAnsi="Times New Roman" w:cs="Times New Roman"/>
                <w:color w:val="000000"/>
                <w:sz w:val="28"/>
                <w:szCs w:val="28"/>
                <w:lang w:val="en-US"/>
              </w:rPr>
              <w:t>centre</w:t>
            </w:r>
            <w:proofErr w:type="spellEnd"/>
            <w:r w:rsidRPr="00302F9F">
              <w:rPr>
                <w:rFonts w:ascii="Times New Roman" w:eastAsia="OfficinaSansBookC" w:hAnsi="Times New Roman" w:cs="Times New Roman"/>
                <w:color w:val="000000"/>
                <w:sz w:val="28"/>
                <w:szCs w:val="28"/>
                <w:lang w:val="en-US"/>
              </w:rPr>
              <w:t>, church, square, etc.);</w:t>
            </w:r>
          </w:p>
          <w:p w:rsidR="003E604E" w:rsidRPr="00302F9F"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оборот </w:t>
            </w:r>
            <w:proofErr w:type="spellStart"/>
            <w:r w:rsidRPr="00302F9F">
              <w:rPr>
                <w:rFonts w:ascii="Times New Roman" w:eastAsia="OfficinaSansBookC" w:hAnsi="Times New Roman" w:cs="Times New Roman"/>
                <w:color w:val="000000"/>
                <w:sz w:val="28"/>
                <w:szCs w:val="28"/>
              </w:rPr>
              <w:t>thereis</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are</w:t>
            </w:r>
            <w:proofErr w:type="spellEnd"/>
            <w:r w:rsidRPr="00302F9F">
              <w:rPr>
                <w:rFonts w:ascii="Times New Roman" w:eastAsia="OfficinaSansBookC" w:hAnsi="Times New Roman" w:cs="Times New Roman"/>
                <w:color w:val="000000"/>
                <w:sz w:val="28"/>
                <w:szCs w:val="28"/>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неопределённые местоимения </w:t>
            </w:r>
            <w:proofErr w:type="spellStart"/>
            <w:r w:rsidRPr="00302F9F">
              <w:rPr>
                <w:rFonts w:ascii="Times New Roman" w:eastAsia="OfficinaSansBookC" w:hAnsi="Times New Roman" w:cs="Times New Roman"/>
                <w:color w:val="000000"/>
                <w:sz w:val="28"/>
                <w:szCs w:val="28"/>
              </w:rPr>
              <w:t>some</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any</w:t>
            </w:r>
            <w:proofErr w:type="spellEnd"/>
            <w:r w:rsidRPr="00302F9F">
              <w:rPr>
                <w:rFonts w:ascii="Times New Roman" w:eastAsia="OfficinaSansBookC" w:hAnsi="Times New Roman" w:cs="Times New Roman"/>
                <w:color w:val="000000"/>
                <w:sz w:val="28"/>
                <w:szCs w:val="28"/>
              </w:rPr>
              <w:t>/</w:t>
            </w:r>
            <w:proofErr w:type="spellStart"/>
            <w:r w:rsidRPr="00302F9F">
              <w:rPr>
                <w:rFonts w:ascii="Times New Roman" w:eastAsia="OfficinaSansBookC" w:hAnsi="Times New Roman" w:cs="Times New Roman"/>
                <w:color w:val="000000"/>
                <w:sz w:val="28"/>
                <w:szCs w:val="28"/>
              </w:rPr>
              <w:t>one</w:t>
            </w:r>
            <w:proofErr w:type="spellEnd"/>
            <w:r w:rsidRPr="00302F9F">
              <w:rPr>
                <w:rFonts w:ascii="Times New Roman" w:eastAsia="OfficinaSansBookC" w:hAnsi="Times New Roman" w:cs="Times New Roman"/>
                <w:color w:val="000000"/>
                <w:sz w:val="28"/>
                <w:szCs w:val="28"/>
              </w:rPr>
              <w:t xml:space="preserve"> и их производные.</w:t>
            </w:r>
          </w:p>
          <w:p w:rsidR="003E604E" w:rsidRPr="00302F9F" w:rsidRDefault="00362919"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п</w:t>
            </w:r>
            <w:r w:rsidR="0025347D" w:rsidRPr="00302F9F">
              <w:rPr>
                <w:rFonts w:ascii="Times New Roman" w:eastAsia="OfficinaSansBookC" w:hAnsi="Times New Roman" w:cs="Times New Roman"/>
                <w:color w:val="000000"/>
                <w:sz w:val="28"/>
                <w:szCs w:val="28"/>
              </w:rPr>
              <w:t>редлоги</w:t>
            </w:r>
            <w:r w:rsidRPr="00362919">
              <w:rPr>
                <w:rFonts w:ascii="Times New Roman" w:eastAsia="OfficinaSansBookC" w:hAnsi="Times New Roman" w:cs="Times New Roman"/>
                <w:color w:val="000000"/>
                <w:sz w:val="28"/>
                <w:szCs w:val="28"/>
                <w:lang w:val="en-US"/>
              </w:rPr>
              <w:t xml:space="preserve"> </w:t>
            </w:r>
            <w:r w:rsidR="0025347D" w:rsidRPr="00302F9F">
              <w:rPr>
                <w:rFonts w:ascii="Times New Roman" w:eastAsia="OfficinaSansBookC" w:hAnsi="Times New Roman" w:cs="Times New Roman"/>
                <w:color w:val="000000"/>
                <w:sz w:val="28"/>
                <w:szCs w:val="28"/>
              </w:rPr>
              <w:t>направления</w:t>
            </w:r>
            <w:r w:rsidR="0025347D" w:rsidRPr="00302F9F">
              <w:rPr>
                <w:rFonts w:ascii="Times New Roman" w:eastAsia="OfficinaSansBookC" w:hAnsi="Times New Roman" w:cs="Times New Roman"/>
                <w:color w:val="000000"/>
                <w:sz w:val="28"/>
                <w:szCs w:val="28"/>
                <w:lang w:val="en-US"/>
              </w:rPr>
              <w:t xml:space="preserve"> (forward, past, opposite, etc.);</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302F9F">
              <w:rPr>
                <w:rFonts w:ascii="Times New Roman" w:eastAsia="OfficinaSansBookC" w:hAnsi="Times New Roman" w:cs="Times New Roman"/>
                <w:color w:val="000000"/>
                <w:sz w:val="28"/>
                <w:szCs w:val="28"/>
              </w:rPr>
              <w:t>модальные</w:t>
            </w:r>
            <w:r w:rsidR="00362919" w:rsidRPr="0036291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глаголы</w:t>
            </w:r>
            <w:r w:rsidR="00362919" w:rsidRPr="0036291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362919" w:rsidRPr="0036291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этикетных</w:t>
            </w:r>
            <w:r w:rsidR="0088467A" w:rsidRPr="0088467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формулах</w:t>
            </w:r>
            <w:r w:rsidRPr="00302F9F">
              <w:rPr>
                <w:rFonts w:ascii="Times New Roman" w:eastAsia="OfficinaSansBookC" w:hAnsi="Times New Roman" w:cs="Times New Roman"/>
                <w:color w:val="000000"/>
                <w:sz w:val="28"/>
                <w:szCs w:val="28"/>
                <w:lang w:val="en-US"/>
              </w:rPr>
              <w:t xml:space="preserve"> (Can/may I help you?,</w:t>
            </w:r>
            <w:proofErr w:type="gramEnd"/>
            <w:r w:rsidRPr="00302F9F">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302F9F">
              <w:rPr>
                <w:rFonts w:ascii="Times New Roman" w:eastAsia="OfficinaSansBookC" w:hAnsi="Times New Roman" w:cs="Times New Roman"/>
                <w:color w:val="000000"/>
                <w:sz w:val="28"/>
                <w:szCs w:val="28"/>
              </w:rPr>
              <w:t>и</w:t>
            </w:r>
            <w:r w:rsidR="0088467A" w:rsidRPr="0088467A">
              <w:rPr>
                <w:rFonts w:ascii="Times New Roman" w:eastAsia="OfficinaSansBookC" w:hAnsi="Times New Roman" w:cs="Times New Roman"/>
                <w:color w:val="000000"/>
                <w:sz w:val="28"/>
                <w:szCs w:val="28"/>
                <w:lang w:val="en-US"/>
              </w:rPr>
              <w:t xml:space="preserve"> </w:t>
            </w:r>
            <w:proofErr w:type="spellStart"/>
            <w:r w:rsidRPr="00302F9F">
              <w:rPr>
                <w:rFonts w:ascii="Times New Roman" w:eastAsia="OfficinaSansBookC" w:hAnsi="Times New Roman" w:cs="Times New Roman"/>
                <w:color w:val="000000"/>
                <w:sz w:val="28"/>
                <w:szCs w:val="28"/>
              </w:rPr>
              <w:t>др</w:t>
            </w:r>
            <w:proofErr w:type="spellEnd"/>
            <w:r w:rsidRPr="00302F9F">
              <w:rPr>
                <w:rFonts w:ascii="Times New Roman" w:eastAsia="OfficinaSansBookC" w:hAnsi="Times New Roman" w:cs="Times New Roman"/>
                <w:color w:val="000000"/>
                <w:sz w:val="28"/>
                <w:szCs w:val="28"/>
                <w:lang w:val="en-US"/>
              </w:rPr>
              <w:t>.);</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специальные вопросы;</w:t>
            </w:r>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302F9F">
              <w:rPr>
                <w:rFonts w:ascii="Times New Roman" w:eastAsia="OfficinaSansBookC" w:hAnsi="Times New Roman" w:cs="Times New Roman"/>
                <w:color w:val="000000"/>
                <w:sz w:val="28"/>
                <w:szCs w:val="28"/>
              </w:rPr>
              <w:t>Couldyou</w:t>
            </w:r>
            <w:proofErr w:type="spellEnd"/>
            <w:r w:rsidRPr="00302F9F">
              <w:rPr>
                <w:rFonts w:ascii="Times New Roman" w:eastAsia="OfficinaSansBookC" w:hAnsi="Times New Roman" w:cs="Times New Roman"/>
                <w:color w:val="000000"/>
                <w:sz w:val="28"/>
                <w:szCs w:val="28"/>
              </w:rPr>
              <w:t xml:space="preserve"> ___, </w:t>
            </w:r>
            <w:proofErr w:type="spellStart"/>
            <w:r w:rsidRPr="00302F9F">
              <w:rPr>
                <w:rFonts w:ascii="Times New Roman" w:eastAsia="OfficinaSansBookC" w:hAnsi="Times New Roman" w:cs="Times New Roman"/>
                <w:color w:val="000000"/>
                <w:sz w:val="28"/>
                <w:szCs w:val="28"/>
              </w:rPr>
              <w:t>please?</w:t>
            </w:r>
            <w:proofErr w:type="gramEnd"/>
            <w:r w:rsidRPr="00302F9F">
              <w:rPr>
                <w:rFonts w:ascii="Times New Roman" w:eastAsia="OfficinaSansBookC" w:hAnsi="Times New Roman" w:cs="Times New Roman"/>
                <w:color w:val="000000"/>
                <w:sz w:val="28"/>
                <w:szCs w:val="28"/>
              </w:rPr>
              <w:t>Wouldyoulike</w:t>
            </w:r>
            <w:proofErr w:type="spellEnd"/>
            <w:r w:rsidRPr="00302F9F">
              <w:rPr>
                <w:rFonts w:ascii="Times New Roman" w:eastAsia="OfficinaSansBookC" w:hAnsi="Times New Roman" w:cs="Times New Roman"/>
                <w:color w:val="000000"/>
                <w:sz w:val="28"/>
                <w:szCs w:val="28"/>
              </w:rPr>
              <w:t xml:space="preserve"> ___? </w:t>
            </w:r>
            <w:proofErr w:type="spellStart"/>
            <w:proofErr w:type="gramStart"/>
            <w:r w:rsidRPr="00302F9F">
              <w:rPr>
                <w:rFonts w:ascii="Times New Roman" w:eastAsia="OfficinaSansBookC" w:hAnsi="Times New Roman" w:cs="Times New Roman"/>
                <w:color w:val="000000"/>
                <w:sz w:val="28"/>
                <w:szCs w:val="28"/>
              </w:rPr>
              <w:t>Shall</w:t>
            </w:r>
            <w:proofErr w:type="spellEnd"/>
            <w:r w:rsidRPr="00302F9F">
              <w:rPr>
                <w:rFonts w:ascii="Times New Roman" w:eastAsia="OfficinaSansBookC" w:hAnsi="Times New Roman" w:cs="Times New Roman"/>
                <w:color w:val="000000"/>
                <w:sz w:val="28"/>
                <w:szCs w:val="28"/>
              </w:rPr>
              <w:t xml:space="preserve"> I___?);</w:t>
            </w:r>
            <w:proofErr w:type="gramEnd"/>
          </w:p>
          <w:p w:rsidR="003E604E" w:rsidRPr="00302F9F"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lastRenderedPageBreak/>
              <w:t>нар</w:t>
            </w:r>
            <w:r w:rsidR="00806319" w:rsidRPr="00302F9F">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913D1D"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302F9F"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FD3C4E" w:rsidRPr="00302F9F" w:rsidRDefault="0025347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rsidR="003E604E" w:rsidRPr="00302F9F" w:rsidRDefault="00FD3C4E" w:rsidP="00913D1D">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r w:rsidR="00567B21" w:rsidRPr="00302F9F">
              <w:rPr>
                <w:rFonts w:ascii="Times New Roman" w:eastAsia="OfficinaSansBookC" w:hAnsi="Times New Roman" w:cs="Times New Roman"/>
                <w:sz w:val="28"/>
                <w:szCs w:val="28"/>
              </w:rPr>
              <w:t>Описание здания, интерьера.</w:t>
            </w:r>
            <w:r w:rsidR="004B1E74">
              <w:rPr>
                <w:rFonts w:ascii="Times New Roman" w:eastAsia="OfficinaSansBookC" w:hAnsi="Times New Roman" w:cs="Times New Roman"/>
                <w:sz w:val="28"/>
                <w:szCs w:val="28"/>
              </w:rPr>
              <w:t xml:space="preserve"> </w:t>
            </w:r>
            <w:r w:rsidR="00913D1D" w:rsidRPr="00302F9F">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302F9F">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rsidR="003E604E"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913D1D" w:rsidRPr="00302F9F" w:rsidRDefault="00913D1D" w:rsidP="00A352E5">
            <w:pPr>
              <w:spacing w:after="0" w:line="276" w:lineRule="auto"/>
              <w:jc w:val="center"/>
              <w:rPr>
                <w:rFonts w:ascii="Times New Roman" w:eastAsia="OfficinaSansBookC" w:hAnsi="Times New Roman" w:cs="Times New Roman"/>
                <w:sz w:val="28"/>
                <w:szCs w:val="28"/>
                <w:lang w:val="en-US"/>
              </w:rPr>
            </w:pPr>
          </w:p>
          <w:p w:rsidR="003E604E" w:rsidRPr="00302F9F" w:rsidRDefault="009D231F" w:rsidP="003C1715">
            <w:pPr>
              <w:spacing w:after="0" w:line="276" w:lineRule="auto"/>
              <w:jc w:val="center"/>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302F9F"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1.4</w:t>
            </w:r>
          </w:p>
          <w:p w:rsidR="00567B21" w:rsidRPr="00302F9F" w:rsidRDefault="00567B21" w:rsidP="00691446">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Покупки: од</w:t>
            </w:r>
            <w:r w:rsidR="003C1715" w:rsidRPr="00302F9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rsidP="00691446">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4B1E74" w:rsidRPr="004B1E74">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магазинов</w:t>
            </w:r>
            <w:r w:rsidR="004B1E74" w:rsidRPr="004B1E74">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4B1E74" w:rsidRPr="004B1E74">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отделы</w:t>
            </w:r>
            <w:r w:rsidR="004B1E74" w:rsidRPr="004B1E74">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в</w:t>
            </w:r>
            <w:r w:rsidR="004B1E74" w:rsidRPr="004B1E74">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магазине</w:t>
            </w:r>
            <w:r w:rsidRPr="00302F9F">
              <w:rPr>
                <w:rFonts w:ascii="Times New Roman" w:eastAsia="OfficinaSansBookC" w:hAnsi="Times New Roman" w:cs="Times New Roman"/>
                <w:color w:val="000000"/>
                <w:sz w:val="28"/>
                <w:szCs w:val="28"/>
                <w:lang w:val="en-US"/>
              </w:rPr>
              <w:t xml:space="preserve"> (shopping mall, department store, dairy produce,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товары</w:t>
            </w:r>
            <w:r w:rsidRPr="00302F9F">
              <w:rPr>
                <w:rFonts w:ascii="Times New Roman" w:eastAsia="OfficinaSansBookC" w:hAnsi="Times New Roman" w:cs="Times New Roman"/>
                <w:color w:val="000000"/>
                <w:sz w:val="28"/>
                <w:szCs w:val="28"/>
                <w:lang w:val="en-US"/>
              </w:rPr>
              <w:t xml:space="preserve"> (juice, soap, milk, bread, butter, sandwich, a bottle of milk, etc.);</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одежда</w:t>
            </w:r>
            <w:r w:rsidRPr="00302F9F">
              <w:rPr>
                <w:rFonts w:ascii="Times New Roman" w:eastAsia="OfficinaSansBookC" w:hAnsi="Times New Roman" w:cs="Times New Roman"/>
                <w:color w:val="000000"/>
                <w:sz w:val="28"/>
                <w:szCs w:val="28"/>
                <w:lang w:val="en-US"/>
              </w:rPr>
              <w:t xml:space="preserve"> (trousers, a sweater, a blouse, a tie, a skirt,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67B21" w:rsidRPr="00302F9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Грамматика:</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исчисляемые и неисчисляемые;</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употребление</w:t>
            </w:r>
            <w:r w:rsidR="005A00CE" w:rsidRPr="005A00C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слов</w:t>
            </w:r>
            <w:r w:rsidRPr="00302F9F">
              <w:rPr>
                <w:rFonts w:ascii="Times New Roman" w:eastAsia="OfficinaSansBookC" w:hAnsi="Times New Roman" w:cs="Times New Roman"/>
                <w:color w:val="000000"/>
                <w:sz w:val="28"/>
                <w:szCs w:val="28"/>
                <w:lang w:val="en-US"/>
              </w:rPr>
              <w:t xml:space="preserve"> many, much, a lot of, little, few, a few </w:t>
            </w:r>
            <w:r w:rsidRPr="00302F9F">
              <w:rPr>
                <w:rFonts w:ascii="Times New Roman" w:eastAsia="OfficinaSansBookC" w:hAnsi="Times New Roman" w:cs="Times New Roman"/>
                <w:color w:val="000000"/>
                <w:sz w:val="28"/>
                <w:szCs w:val="28"/>
              </w:rPr>
              <w:t>с</w:t>
            </w:r>
            <w:r w:rsidR="005A00CE" w:rsidRPr="005A00CE">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существительными</w:t>
            </w:r>
            <w:r w:rsidRPr="00302F9F">
              <w:rPr>
                <w:rFonts w:ascii="Times New Roman" w:eastAsia="OfficinaSansBookC" w:hAnsi="Times New Roman" w:cs="Times New Roman"/>
                <w:color w:val="000000"/>
                <w:sz w:val="28"/>
                <w:szCs w:val="28"/>
                <w:lang w:val="en-US"/>
              </w:rPr>
              <w:t>;</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артикли: определенный, неопределенный, нулевой; </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артиклей;</w:t>
            </w:r>
          </w:p>
          <w:p w:rsidR="00567B21" w:rsidRPr="00302F9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арифм</w:t>
            </w:r>
            <w:r w:rsidR="00806319" w:rsidRPr="00302F9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302F9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Виды магазинов. Ассортимент товаров. </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Совершение покупок в продуктовом магазине</w:t>
            </w:r>
          </w:p>
          <w:p w:rsidR="00567B21" w:rsidRPr="00302F9F" w:rsidRDefault="00567B21">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3. Совершение </w:t>
            </w:r>
            <w:r w:rsidR="003C1715" w:rsidRPr="00302F9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67B21" w:rsidRPr="00302F9F" w:rsidRDefault="00567B21" w:rsidP="00A352E5">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567B21" w:rsidRPr="00302F9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302F9F" w:rsidRDefault="00567B21">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rsidR="00567B21" w:rsidRPr="00302F9F" w:rsidRDefault="00567B21" w:rsidP="00A352E5">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Тема № 1.5</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rsidR="00511E6A" w:rsidRPr="00302F9F" w:rsidRDefault="003C1715" w:rsidP="0014017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части</w:t>
            </w:r>
            <w:r w:rsidR="00BF71C9" w:rsidRPr="00BF71C9">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тела</w:t>
            </w:r>
            <w:r w:rsidRPr="00302F9F">
              <w:rPr>
                <w:rFonts w:ascii="Times New Roman" w:eastAsia="OfficinaSansBookC" w:hAnsi="Times New Roman" w:cs="Times New Roman"/>
                <w:color w:val="000000"/>
                <w:sz w:val="28"/>
                <w:szCs w:val="28"/>
                <w:lang w:val="en-US"/>
              </w:rPr>
              <w:t xml:space="preserve"> (neck, back, arm, shoulder,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правильное питание (</w:t>
            </w:r>
            <w:proofErr w:type="spellStart"/>
            <w:r w:rsidRPr="00302F9F">
              <w:rPr>
                <w:rFonts w:ascii="Times New Roman" w:eastAsia="OfficinaSansBookC" w:hAnsi="Times New Roman" w:cs="Times New Roman"/>
                <w:color w:val="000000"/>
                <w:sz w:val="28"/>
                <w:szCs w:val="28"/>
              </w:rPr>
              <w:t>diet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protein</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названия видов спорта (</w:t>
            </w:r>
            <w:proofErr w:type="spellStart"/>
            <w:r w:rsidRPr="00302F9F">
              <w:rPr>
                <w:rFonts w:ascii="Times New Roman" w:eastAsia="OfficinaSansBookC" w:hAnsi="Times New Roman" w:cs="Times New Roman"/>
                <w:color w:val="000000"/>
                <w:sz w:val="28"/>
                <w:szCs w:val="28"/>
              </w:rPr>
              <w:t>football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yoga</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rowing</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симптомы</w:t>
            </w:r>
            <w:r w:rsidR="00BF71C9" w:rsidRPr="00F07AA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BF71C9" w:rsidRPr="00F07AA2">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sz w:val="28"/>
                <w:szCs w:val="28"/>
              </w:rPr>
              <w:t>болезни</w:t>
            </w:r>
            <w:r w:rsidRPr="00302F9F">
              <w:rPr>
                <w:rFonts w:ascii="Times New Roman" w:eastAsia="OfficinaSansBookC" w:hAnsi="Times New Roman" w:cs="Times New Roman"/>
                <w:color w:val="000000"/>
                <w:sz w:val="28"/>
                <w:szCs w:val="28"/>
                <w:lang w:val="en-US"/>
              </w:rPr>
              <w:t xml:space="preserve"> (running nose, catch a cold, etc.);</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еда</w:t>
            </w:r>
            <w:r w:rsidRPr="00302F9F">
              <w:rPr>
                <w:rFonts w:ascii="Times New Roman" w:eastAsia="OfficinaSansBookC" w:hAnsi="Times New Roman" w:cs="Times New Roman"/>
                <w:color w:val="000000"/>
                <w:sz w:val="28"/>
                <w:szCs w:val="28"/>
                <w:lang w:val="en-US"/>
              </w:rPr>
              <w:t xml:space="preserve"> (egg, pizza, meat,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способы приготовления пищи (</w:t>
            </w:r>
            <w:proofErr w:type="spellStart"/>
            <w:r w:rsidRPr="00302F9F">
              <w:rPr>
                <w:rFonts w:ascii="Times New Roman" w:eastAsia="OfficinaSansBookC" w:hAnsi="Times New Roman" w:cs="Times New Roman"/>
                <w:color w:val="000000"/>
                <w:sz w:val="28"/>
                <w:szCs w:val="28"/>
              </w:rPr>
              <w:t>boil</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mix</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cut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roast</w:t>
            </w:r>
            <w:proofErr w:type="spellEnd"/>
            <w:r w:rsidRPr="00302F9F">
              <w:rPr>
                <w:rFonts w:ascii="Times New Roman" w:eastAsia="OfficinaSansBookC" w:hAnsi="Times New Roman" w:cs="Times New Roman"/>
                <w:color w:val="000000"/>
                <w:sz w:val="28"/>
                <w:szCs w:val="28"/>
              </w:rPr>
              <w:t xml:space="preserve">, </w:t>
            </w:r>
            <w:proofErr w:type="spellStart"/>
            <w:r w:rsidRPr="00302F9F">
              <w:rPr>
                <w:rFonts w:ascii="Times New Roman" w:eastAsia="OfficinaSansBookC" w:hAnsi="Times New Roman" w:cs="Times New Roman"/>
                <w:color w:val="000000"/>
                <w:sz w:val="28"/>
                <w:szCs w:val="28"/>
              </w:rPr>
              <w:t>etc</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дроби и меры весов (1/12: </w:t>
            </w:r>
            <w:proofErr w:type="spellStart"/>
            <w:r w:rsidRPr="00302F9F">
              <w:rPr>
                <w:rFonts w:ascii="Times New Roman" w:eastAsia="OfficinaSansBookC" w:hAnsi="Times New Roman" w:cs="Times New Roman"/>
                <w:color w:val="000000"/>
                <w:sz w:val="28"/>
                <w:szCs w:val="28"/>
              </w:rPr>
              <w:t>one-twelfth</w:t>
            </w:r>
            <w:proofErr w:type="spellEnd"/>
            <w:r w:rsidRPr="00302F9F">
              <w:rPr>
                <w:rFonts w:ascii="Times New Roman" w:eastAsia="OfficinaSansBookC" w:hAnsi="Times New Roman" w:cs="Times New Roman"/>
                <w:color w:val="000000"/>
                <w:sz w:val="28"/>
                <w:szCs w:val="28"/>
              </w:rPr>
              <w:t>)</w:t>
            </w:r>
          </w:p>
          <w:p w:rsidR="00511E6A" w:rsidRPr="00302F9F"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чтение и правописание окончаний.</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302F9F">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proofErr w:type="gramEnd"/>
            <w:r w:rsidR="00F07AA2">
              <w:rPr>
                <w:rFonts w:ascii="Times New Roman" w:eastAsia="OfficinaSansBookC" w:hAnsi="Times New Roman" w:cs="Times New Roman"/>
                <w:color w:val="000000"/>
                <w:sz w:val="28"/>
                <w:szCs w:val="28"/>
              </w:rPr>
              <w:t xml:space="preserve"> </w:t>
            </w:r>
            <w:proofErr w:type="gramStart"/>
            <w:r w:rsidRPr="00302F9F">
              <w:rPr>
                <w:rFonts w:ascii="Times New Roman" w:eastAsia="OfficinaSansBookC" w:hAnsi="Times New Roman" w:cs="Times New Roman"/>
                <w:color w:val="000000"/>
                <w:sz w:val="28"/>
                <w:szCs w:val="28"/>
              </w:rPr>
              <w:t>Чтение и правописание окончаний в настоящем и прошедшем времени)</w:t>
            </w:r>
            <w:proofErr w:type="gramEnd"/>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правильные и неправильные глаголы;</w:t>
            </w:r>
          </w:p>
          <w:p w:rsidR="00511E6A" w:rsidRPr="00302F9F"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302F9F">
              <w:rPr>
                <w:rFonts w:ascii="Times New Roman" w:eastAsia="OfficinaSansBookC" w:hAnsi="Times New Roman" w:cs="Times New Roman"/>
                <w:color w:val="000000"/>
                <w:sz w:val="28"/>
                <w:szCs w:val="28"/>
              </w:rPr>
              <w:t>usedto</w:t>
            </w:r>
            <w:proofErr w:type="spellEnd"/>
            <w:r w:rsidRPr="00302F9F">
              <w:rPr>
                <w:rFonts w:ascii="Times New Roman" w:eastAsia="OfficinaSansBookC" w:hAnsi="Times New Roman" w:cs="Times New Roman"/>
                <w:color w:val="000000"/>
                <w:sz w:val="28"/>
                <w:szCs w:val="28"/>
              </w:rPr>
              <w:t xml:space="preserve"> + </w:t>
            </w:r>
            <w:proofErr w:type="spellStart"/>
            <w:r w:rsidRPr="00302F9F">
              <w:rPr>
                <w:rFonts w:ascii="Times New Roman" w:eastAsia="OfficinaSansBookC" w:hAnsi="Times New Roman" w:cs="Times New Roman"/>
                <w:color w:val="000000"/>
                <w:sz w:val="28"/>
                <w:szCs w:val="28"/>
              </w:rPr>
              <w:t>I</w:t>
            </w:r>
            <w:r w:rsidR="003C1715" w:rsidRPr="00302F9F">
              <w:rPr>
                <w:rFonts w:ascii="Times New Roman" w:eastAsia="OfficinaSansBookC" w:hAnsi="Times New Roman" w:cs="Times New Roman"/>
                <w:color w:val="000000"/>
                <w:sz w:val="28"/>
                <w:szCs w:val="28"/>
              </w:rPr>
              <w:t>nfinitivestructure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Физическая культура и спорт. </w:t>
            </w:r>
            <w:r w:rsidR="00FD3C4E" w:rsidRPr="00302F9F">
              <w:rPr>
                <w:rFonts w:ascii="Times New Roman" w:eastAsia="OfficinaSansBookC" w:hAnsi="Times New Roman" w:cs="Times New Roman"/>
                <w:sz w:val="28"/>
                <w:szCs w:val="28"/>
              </w:rPr>
              <w:t>Здоровый образ жизни</w:t>
            </w:r>
          </w:p>
          <w:p w:rsidR="00511E6A" w:rsidRPr="00302F9F" w:rsidRDefault="00FD3C4E" w:rsidP="00FD3C4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FD3C4E" w:rsidP="00FD3C4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1.6</w:t>
            </w:r>
          </w:p>
          <w:p w:rsidR="00511E6A" w:rsidRPr="00302F9F" w:rsidRDefault="00511E6A" w:rsidP="00511E6A">
            <w:pPr>
              <w:spacing w:after="0" w:line="276" w:lineRule="auto"/>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BF362C" w:rsidRPr="00BF362C">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путешествий</w:t>
            </w:r>
            <w:r w:rsidRPr="00302F9F">
              <w:rPr>
                <w:rFonts w:ascii="Times New Roman" w:eastAsia="OfficinaSansBookC" w:hAnsi="Times New Roman" w:cs="Times New Roman"/>
                <w:color w:val="000000"/>
                <w:sz w:val="28"/>
                <w:szCs w:val="28"/>
                <w:lang w:val="en-US"/>
              </w:rPr>
              <w:t xml:space="preserve"> (travelling by plane, by train,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виды</w:t>
            </w:r>
            <w:r w:rsidR="00BF362C" w:rsidRPr="000B0DF3">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транспорта</w:t>
            </w:r>
            <w:r w:rsidRPr="00302F9F">
              <w:rPr>
                <w:rFonts w:ascii="Times New Roman" w:eastAsia="OfficinaSansBookC" w:hAnsi="Times New Roman" w:cs="Times New Roman"/>
                <w:color w:val="000000"/>
                <w:sz w:val="28"/>
                <w:szCs w:val="28"/>
                <w:lang w:val="en-US"/>
              </w:rPr>
              <w:t xml:space="preserve"> (bus, car, plane, etc.)</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инфинитив, его формы;</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неопределенные местоимения;</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образование степеней сравнения наречий;</w:t>
            </w:r>
          </w:p>
          <w:p w:rsidR="00511E6A" w:rsidRPr="00302F9F"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color w:val="000000"/>
                <w:sz w:val="28"/>
                <w:szCs w:val="28"/>
              </w:rPr>
              <w:t>1. Почему и как люди путешествуют</w:t>
            </w:r>
          </w:p>
          <w:p w:rsidR="00511E6A" w:rsidRPr="00302F9F" w:rsidRDefault="00511E6A" w:rsidP="009D231F">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sz w:val="28"/>
                <w:szCs w:val="28"/>
              </w:rPr>
              <w:t xml:space="preserve">2. </w:t>
            </w:r>
            <w:r w:rsidRPr="00302F9F">
              <w:rPr>
                <w:rFonts w:ascii="Times New Roman" w:eastAsia="OfficinaSansBookC" w:hAnsi="Times New Roman" w:cs="Times New Roman"/>
                <w:color w:val="000000"/>
                <w:sz w:val="28"/>
                <w:szCs w:val="28"/>
              </w:rPr>
              <w:t>Путешествие на поезде</w:t>
            </w:r>
            <w:r w:rsidR="00FD3C4E" w:rsidRPr="00302F9F">
              <w:rPr>
                <w:rFonts w:ascii="Times New Roman" w:eastAsia="OfficinaSansBookC" w:hAnsi="Times New Roman" w:cs="Times New Roman"/>
                <w:color w:val="000000"/>
                <w:sz w:val="28"/>
                <w:szCs w:val="28"/>
              </w:rPr>
              <w:t>,</w:t>
            </w:r>
            <w:r w:rsidR="000B0DF3">
              <w:rPr>
                <w:rFonts w:ascii="Times New Roman" w:eastAsia="OfficinaSansBookC" w:hAnsi="Times New Roman" w:cs="Times New Roman"/>
                <w:color w:val="000000"/>
                <w:sz w:val="28"/>
                <w:szCs w:val="28"/>
              </w:rPr>
              <w:t xml:space="preserve"> </w:t>
            </w:r>
            <w:r w:rsidR="009D231F" w:rsidRPr="00302F9F">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FD3C4E" w:rsidRPr="00302F9F" w:rsidRDefault="00FD3C4E" w:rsidP="009D231F">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1.7</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0314F4" w:rsidRPr="000314F4">
              <w:rPr>
                <w:rFonts w:ascii="Times New Roman" w:eastAsia="OfficinaSansBookC" w:hAnsi="Times New Roman" w:cs="Times New Roman"/>
                <w:color w:val="000000"/>
                <w:sz w:val="28"/>
                <w:szCs w:val="28"/>
                <w:lang w:val="en-US"/>
              </w:rPr>
              <w:t xml:space="preserve"> </w:t>
            </w:r>
            <w:r w:rsidR="000314F4">
              <w:rPr>
                <w:rFonts w:ascii="Times New Roman" w:eastAsia="OfficinaSansBookC" w:hAnsi="Times New Roman" w:cs="Times New Roman"/>
                <w:color w:val="000000"/>
                <w:sz w:val="28"/>
                <w:szCs w:val="28"/>
              </w:rPr>
              <w:t>у</w:t>
            </w:r>
            <w:r w:rsidRPr="00302F9F">
              <w:rPr>
                <w:rFonts w:ascii="Times New Roman" w:eastAsia="OfficinaSansBookC" w:hAnsi="Times New Roman" w:cs="Times New Roman"/>
                <w:color w:val="000000"/>
                <w:sz w:val="28"/>
                <w:szCs w:val="28"/>
              </w:rPr>
              <w:t>стройство</w:t>
            </w:r>
            <w:r w:rsidRPr="00302F9F">
              <w:rPr>
                <w:rFonts w:ascii="Times New Roman" w:eastAsia="OfficinaSansBookC" w:hAnsi="Times New Roman" w:cs="Times New Roman"/>
                <w:color w:val="000000"/>
                <w:sz w:val="28"/>
                <w:szCs w:val="28"/>
                <w:lang w:val="en-US"/>
              </w:rPr>
              <w:t xml:space="preserve"> (government, president, Chamber of parliament,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447805" w:rsidRPr="0044780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447805" w:rsidRPr="00447805">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(sights, Tower Bridge, Big Ben, Tower,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количественные и порядковые числительные;</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 xml:space="preserve">обозначение годов, дат, времени, периодов;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447805"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B45B2A">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B45B2A">
              <w:rPr>
                <w:rFonts w:ascii="Times New Roman" w:eastAsia="OfficinaSansBookC" w:hAnsi="Times New Roman" w:cs="Times New Roman"/>
                <w:color w:val="000000"/>
                <w:sz w:val="28"/>
                <w:szCs w:val="28"/>
                <w:lang w:val="en-US"/>
              </w:rPr>
              <w:t xml:space="preserve"> </w:t>
            </w:r>
            <w:proofErr w:type="spellStart"/>
            <w:r w:rsidR="00511E6A" w:rsidRPr="00302F9F">
              <w:rPr>
                <w:rFonts w:ascii="Times New Roman" w:eastAsia="OfficinaSansBookC" w:hAnsi="Times New Roman" w:cs="Times New Roman"/>
                <w:color w:val="000000"/>
                <w:sz w:val="28"/>
                <w:szCs w:val="28"/>
                <w:lang w:val="en-US"/>
              </w:rPr>
              <w:t>than</w:t>
            </w:r>
            <w:proofErr w:type="spellEnd"/>
            <w:r w:rsidR="00511E6A" w:rsidRPr="00302F9F">
              <w:rPr>
                <w:rFonts w:ascii="Times New Roman" w:eastAsia="OfficinaSansBookC" w:hAnsi="Times New Roman" w:cs="Times New Roman"/>
                <w:color w:val="000000"/>
                <w:sz w:val="28"/>
                <w:szCs w:val="28"/>
                <w:lang w:val="en-US"/>
              </w:rPr>
              <w:t>, as…as, not so … as;</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302F9F">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302F9F">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14017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14017A" w:rsidRPr="00302F9F">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302F9F">
              <w:rPr>
                <w:rFonts w:ascii="Times New Roman" w:eastAsia="OfficinaSansBookC" w:hAnsi="Times New Roman" w:cs="Times New Roman"/>
                <w:sz w:val="28"/>
                <w:szCs w:val="28"/>
              </w:rPr>
              <w:t>.</w:t>
            </w:r>
          </w:p>
          <w:p w:rsidR="00511E6A" w:rsidRPr="00302F9F" w:rsidRDefault="00511E6A" w:rsidP="0014017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14017A" w:rsidRPr="00302F9F">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 1.8</w:t>
            </w:r>
          </w:p>
          <w:p w:rsidR="00511E6A" w:rsidRPr="00302F9F" w:rsidRDefault="00511E6A" w:rsidP="00806319">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
          <w:p w:rsidR="00511E6A" w:rsidRPr="00302F9F" w:rsidRDefault="001A3F18"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Pr="00302F9F">
              <w:rPr>
                <w:rFonts w:ascii="Times New Roman" w:eastAsia="OfficinaSansBookC" w:hAnsi="Times New Roman" w:cs="Times New Roman"/>
                <w:sz w:val="28"/>
                <w:szCs w:val="28"/>
              </w:rPr>
              <w:t xml:space="preserve"> 01, ОК 02, ОК 04</w:t>
            </w:r>
          </w:p>
        </w:tc>
      </w:tr>
      <w:tr w:rsidR="00511E6A" w:rsidRPr="00A16880" w:rsidTr="00AE34A8">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before="240"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государственное</w:t>
            </w:r>
            <w:r w:rsidR="00B45B2A" w:rsidRPr="00B45B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устройство</w:t>
            </w:r>
            <w:r w:rsidRPr="00302F9F">
              <w:rPr>
                <w:rFonts w:ascii="Times New Roman" w:eastAsia="OfficinaSansBookC" w:hAnsi="Times New Roman" w:cs="Times New Roman"/>
                <w:color w:val="000000"/>
                <w:sz w:val="28"/>
                <w:szCs w:val="28"/>
                <w:lang w:val="en-US"/>
              </w:rPr>
              <w:t xml:space="preserve"> (government, president, judicial, commander-in-chief,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погода</w:t>
            </w:r>
            <w:r w:rsidR="00B45B2A" w:rsidRPr="00B45B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и</w:t>
            </w:r>
            <w:r w:rsidR="00B45B2A" w:rsidRPr="00B45B2A">
              <w:rPr>
                <w:rFonts w:ascii="Times New Roman" w:eastAsia="OfficinaSansBookC" w:hAnsi="Times New Roman" w:cs="Times New Roman"/>
                <w:color w:val="000000"/>
                <w:sz w:val="28"/>
                <w:szCs w:val="28"/>
                <w:lang w:val="en-US"/>
              </w:rPr>
              <w:t xml:space="preserve"> </w:t>
            </w:r>
            <w:r w:rsidRPr="00302F9F">
              <w:rPr>
                <w:rFonts w:ascii="Times New Roman" w:eastAsia="OfficinaSansBookC" w:hAnsi="Times New Roman" w:cs="Times New Roman"/>
                <w:color w:val="000000"/>
                <w:sz w:val="28"/>
                <w:szCs w:val="28"/>
              </w:rPr>
              <w:t>климат</w:t>
            </w:r>
            <w:r w:rsidRPr="00302F9F">
              <w:rPr>
                <w:rFonts w:ascii="Times New Roman" w:eastAsia="OfficinaSansBookC" w:hAnsi="Times New Roman" w:cs="Times New Roman"/>
                <w:color w:val="000000"/>
                <w:sz w:val="28"/>
                <w:szCs w:val="28"/>
                <w:lang w:val="en-US"/>
              </w:rPr>
              <w:t xml:space="preserve"> (wet, mild, variable, continental,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экономика</w:t>
            </w:r>
            <w:r w:rsidRPr="00302F9F">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302F9F">
              <w:rPr>
                <w:rFonts w:ascii="Times New Roman" w:eastAsia="OfficinaSansBookC" w:hAnsi="Times New Roman" w:cs="Times New Roman"/>
                <w:color w:val="000000"/>
                <w:sz w:val="28"/>
                <w:szCs w:val="28"/>
              </w:rPr>
              <w:t>достопримечательности</w:t>
            </w:r>
            <w:r w:rsidRPr="00302F9F">
              <w:rPr>
                <w:rFonts w:ascii="Times New Roman" w:eastAsia="OfficinaSansBookC" w:hAnsi="Times New Roman" w:cs="Times New Roman"/>
                <w:color w:val="000000"/>
                <w:sz w:val="28"/>
                <w:szCs w:val="28"/>
                <w:lang w:val="en-US"/>
              </w:rPr>
              <w:t xml:space="preserve"> (the Kremlin, the Red Square, Saint Petersburg, </w:t>
            </w:r>
            <w:proofErr w:type="spellStart"/>
            <w:r w:rsidRPr="00302F9F">
              <w:rPr>
                <w:rFonts w:ascii="Times New Roman" w:eastAsia="OfficinaSansBookC" w:hAnsi="Times New Roman" w:cs="Times New Roman"/>
                <w:color w:val="000000"/>
                <w:sz w:val="28"/>
                <w:szCs w:val="28"/>
                <w:lang w:val="en-US"/>
              </w:rPr>
              <w:t>etc</w:t>
            </w:r>
            <w:proofErr w:type="spellEnd"/>
            <w:r w:rsidRPr="00302F9F">
              <w:rPr>
                <w:rFonts w:ascii="Times New Roman" w:eastAsia="OfficinaSansBookC" w:hAnsi="Times New Roman" w:cs="Times New Roman"/>
                <w:color w:val="000000"/>
                <w:sz w:val="28"/>
                <w:szCs w:val="28"/>
                <w:lang w:val="en-US"/>
              </w:rPr>
              <w:t>)</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Грамматика: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артикли с географическими названиями;</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302F9F" w:rsidRDefault="00B45B2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302F9F">
              <w:rPr>
                <w:rFonts w:ascii="Times New Roman" w:eastAsia="OfficinaSansBookC" w:hAnsi="Times New Roman" w:cs="Times New Roman"/>
                <w:color w:val="000000"/>
                <w:sz w:val="28"/>
                <w:szCs w:val="28"/>
              </w:rPr>
              <w:t>равнительные</w:t>
            </w:r>
            <w:r w:rsidRPr="0075003C">
              <w:rPr>
                <w:rFonts w:ascii="Times New Roman" w:eastAsia="OfficinaSansBookC" w:hAnsi="Times New Roman" w:cs="Times New Roman"/>
                <w:color w:val="000000"/>
                <w:sz w:val="28"/>
                <w:szCs w:val="28"/>
                <w:lang w:val="en-US"/>
              </w:rPr>
              <w:t xml:space="preserve"> </w:t>
            </w:r>
            <w:r w:rsidR="00511E6A" w:rsidRPr="00302F9F">
              <w:rPr>
                <w:rFonts w:ascii="Times New Roman" w:eastAsia="OfficinaSansBookC" w:hAnsi="Times New Roman" w:cs="Times New Roman"/>
                <w:color w:val="000000"/>
                <w:sz w:val="28"/>
                <w:szCs w:val="28"/>
              </w:rPr>
              <w:t>обороты</w:t>
            </w:r>
            <w:r w:rsidRPr="0075003C">
              <w:rPr>
                <w:rFonts w:ascii="Times New Roman" w:eastAsia="OfficinaSansBookC" w:hAnsi="Times New Roman" w:cs="Times New Roman"/>
                <w:color w:val="000000"/>
                <w:sz w:val="28"/>
                <w:szCs w:val="28"/>
                <w:lang w:val="en-US"/>
              </w:rPr>
              <w:t xml:space="preserve"> </w:t>
            </w:r>
            <w:proofErr w:type="spellStart"/>
            <w:r w:rsidR="00806319" w:rsidRPr="00302F9F">
              <w:rPr>
                <w:rFonts w:ascii="Times New Roman" w:eastAsia="OfficinaSansBookC" w:hAnsi="Times New Roman" w:cs="Times New Roman"/>
                <w:color w:val="000000"/>
                <w:sz w:val="28"/>
                <w:szCs w:val="28"/>
                <w:lang w:val="en-US"/>
              </w:rPr>
              <w:t>than</w:t>
            </w:r>
            <w:proofErr w:type="spellEnd"/>
            <w:r w:rsidR="00806319" w:rsidRPr="00302F9F">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1.Географическое положение, климат, население.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 Москва – столица России. Достопримечательности Москвы</w:t>
            </w:r>
          </w:p>
          <w:p w:rsidR="00511E6A" w:rsidRPr="00302F9F" w:rsidRDefault="00806319"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9D231F" w:rsidRPr="00302F9F" w:rsidRDefault="009D231F" w:rsidP="00511E6A">
            <w:pPr>
              <w:spacing w:after="0" w:line="276" w:lineRule="auto"/>
              <w:jc w:val="center"/>
              <w:rPr>
                <w:rFonts w:ascii="Times New Roman" w:eastAsia="OfficinaSansBookC" w:hAnsi="Times New Roman" w:cs="Times New Roman"/>
                <w:sz w:val="28"/>
                <w:szCs w:val="28"/>
              </w:rPr>
            </w:pPr>
          </w:p>
        </w:tc>
      </w:tr>
      <w:tr w:rsidR="00511E6A" w:rsidRPr="00302F9F"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302F9F" w:rsidRDefault="008320CB"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Прикладной модуль</w:t>
            </w:r>
          </w:p>
        </w:tc>
      </w:tr>
      <w:tr w:rsidR="00511E6A" w:rsidRPr="00302F9F" w:rsidTr="00AE34A8">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FD3C4E"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w:t>
            </w:r>
            <w:r w:rsidR="001A3F18" w:rsidRPr="00302F9F">
              <w:rPr>
                <w:rFonts w:ascii="Times New Roman" w:eastAsia="OfficinaSansBookC" w:hAnsi="Times New Roman" w:cs="Times New Roman"/>
                <w:sz w:val="28"/>
                <w:szCs w:val="28"/>
              </w:rPr>
              <w:t>К</w:t>
            </w:r>
            <w:proofErr w:type="gramEnd"/>
            <w:r w:rsidR="00696C0A">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01, ОК</w:t>
            </w:r>
            <w:r w:rsidR="00696C0A">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roofErr w:type="gramStart"/>
            <w:r w:rsidRPr="00302F9F">
              <w:rPr>
                <w:rFonts w:ascii="Times New Roman" w:eastAsia="OfficinaSansBookC" w:hAnsi="Times New Roman" w:cs="Times New Roman"/>
                <w:sz w:val="28"/>
                <w:szCs w:val="28"/>
              </w:rPr>
              <w:t>ОК</w:t>
            </w:r>
            <w:proofErr w:type="gramEnd"/>
            <w:r w:rsidR="00696C0A">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04, ОК</w:t>
            </w:r>
            <w:r w:rsidR="00696C0A">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09</w:t>
            </w:r>
          </w:p>
          <w:p w:rsidR="00C82F13" w:rsidRPr="00AE34A8" w:rsidRDefault="00511E6A" w:rsidP="001D4E53">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w:t>
            </w:r>
            <w:r w:rsidR="00696C0A">
              <w:rPr>
                <w:rFonts w:ascii="Times New Roman" w:eastAsia="OfficinaSansBookC" w:hAnsi="Times New Roman" w:cs="Times New Roman"/>
                <w:sz w:val="28"/>
                <w:szCs w:val="28"/>
              </w:rPr>
              <w:t xml:space="preserve"> </w:t>
            </w:r>
            <w:r w:rsidR="001D4E53" w:rsidRPr="00AE34A8">
              <w:rPr>
                <w:rFonts w:ascii="Times New Roman" w:hAnsi="Times New Roman" w:cs="Times New Roman"/>
                <w:sz w:val="28"/>
                <w:szCs w:val="28"/>
              </w:rPr>
              <w:t>1.1.</w:t>
            </w:r>
          </w:p>
          <w:p w:rsidR="00C82F13" w:rsidRPr="00302F9F" w:rsidRDefault="00C82F13" w:rsidP="00511E6A">
            <w:pP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2.1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Современный мир профессий. Проблемы выбора профессии. </w:t>
            </w:r>
          </w:p>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511E6A" w:rsidRPr="00302F9F" w:rsidRDefault="00511E6A" w:rsidP="00511E6A">
            <w:pPr>
              <w:spacing w:after="0" w:line="276" w:lineRule="auto"/>
              <w:jc w:val="center"/>
              <w:rPr>
                <w:rFonts w:ascii="Times New Roman" w:eastAsia="OfficinaSansBookC" w:hAnsi="Times New Roman" w:cs="Times New Roman"/>
                <w:sz w:val="28"/>
                <w:szCs w:val="28"/>
              </w:rPr>
            </w:pPr>
          </w:p>
        </w:tc>
      </w:tr>
      <w:tr w:rsidR="00511E6A" w:rsidRPr="00302F9F" w:rsidTr="00AE34A8">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профессионально ориентированная лексика;</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лексика делового общения.</w:t>
            </w:r>
          </w:p>
          <w:p w:rsidR="00511E6A" w:rsidRPr="00302F9F" w:rsidRDefault="00511E6A" w:rsidP="00511E6A">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герундий, инфинитив.</w:t>
            </w:r>
          </w:p>
          <w:p w:rsidR="00511E6A" w:rsidRPr="00302F9F"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302F9F">
              <w:rPr>
                <w:rFonts w:ascii="Times New Roman" w:eastAsia="OfficinaSansBookC" w:hAnsi="Times New Roman" w:cs="Times New Roman"/>
                <w:color w:val="000000"/>
                <w:sz w:val="28"/>
                <w:szCs w:val="28"/>
              </w:rPr>
              <w:t>грамматические структуры, типичны</w:t>
            </w:r>
            <w:r w:rsidR="00806319" w:rsidRPr="00302F9F">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302F9F" w:rsidRDefault="00450994" w:rsidP="00511E6A">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302F9F" w:rsidTr="00AE34A8">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w:t>
            </w:r>
            <w:r w:rsidR="00450994" w:rsidRPr="00302F9F">
              <w:rPr>
                <w:rFonts w:ascii="Times New Roman" w:eastAsia="OfficinaSansBookC" w:hAnsi="Times New Roman" w:cs="Times New Roman"/>
                <w:sz w:val="28"/>
                <w:szCs w:val="28"/>
              </w:rPr>
              <w:t xml:space="preserve">Основные понятия вашей профессии. </w:t>
            </w:r>
            <w:r w:rsidRPr="00302F9F">
              <w:rPr>
                <w:rFonts w:ascii="Times New Roman" w:eastAsia="OfficinaSansBookC" w:hAnsi="Times New Roman" w:cs="Times New Roman"/>
                <w:sz w:val="28"/>
                <w:szCs w:val="28"/>
              </w:rPr>
              <w:t xml:space="preserve">Особенности подготовки </w:t>
            </w:r>
            <w:r w:rsidR="00450994" w:rsidRPr="00302F9F">
              <w:rPr>
                <w:rFonts w:ascii="Times New Roman" w:eastAsia="OfficinaSansBookC" w:hAnsi="Times New Roman" w:cs="Times New Roman"/>
                <w:sz w:val="28"/>
                <w:szCs w:val="28"/>
              </w:rPr>
              <w:t>и по профессии/специальности.</w:t>
            </w:r>
          </w:p>
          <w:p w:rsidR="00511E6A" w:rsidRPr="00302F9F" w:rsidRDefault="00511E6A" w:rsidP="00450994">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450994" w:rsidRPr="00302F9F">
              <w:rPr>
                <w:rFonts w:ascii="Times New Roman" w:eastAsia="OfficinaSansBookC" w:hAnsi="Times New Roman" w:cs="Times New Roman"/>
                <w:sz w:val="28"/>
                <w:szCs w:val="28"/>
              </w:rPr>
              <w:t>Специфика работы и основные принципы деятельн</w:t>
            </w:r>
            <w:r w:rsidR="00CF545A" w:rsidRPr="00302F9F">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302F9F" w:rsidRDefault="00511E6A" w:rsidP="00450994">
            <w:pPr>
              <w:spacing w:after="0" w:line="276" w:lineRule="auto"/>
              <w:rPr>
                <w:rFonts w:ascii="Times New Roman" w:eastAsia="OfficinaSansBookC" w:hAnsi="Times New Roman" w:cs="Times New Roman"/>
                <w:sz w:val="28"/>
                <w:szCs w:val="28"/>
              </w:rPr>
            </w:pP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511E6A" w:rsidRPr="00302F9F" w:rsidRDefault="00511E6A" w:rsidP="00511E6A">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302F9F"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304"/>
        </w:trPr>
        <w:tc>
          <w:tcPr>
            <w:tcW w:w="3257" w:type="dxa"/>
            <w:gridSpan w:val="2"/>
            <w:vMerge w:val="restart"/>
            <w:tcBorders>
              <w:left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i/>
                <w:iCs/>
                <w:sz w:val="28"/>
                <w:szCs w:val="28"/>
              </w:rPr>
            </w:pPr>
            <w:r w:rsidRPr="00302F9F">
              <w:rPr>
                <w:rFonts w:ascii="Times New Roman" w:eastAsia="OfficinaSansBookC" w:hAnsi="Times New Roman" w:cs="Times New Roman"/>
                <w:b/>
                <w:i/>
                <w:iCs/>
                <w:sz w:val="28"/>
                <w:szCs w:val="28"/>
              </w:rPr>
              <w:t xml:space="preserve">Тема 2.2 </w:t>
            </w:r>
          </w:p>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
                <w:iCs/>
                <w:sz w:val="28"/>
                <w:szCs w:val="28"/>
              </w:rPr>
            </w:pPr>
            <w:r w:rsidRPr="00302F9F">
              <w:rPr>
                <w:rFonts w:ascii="Times New Roman" w:eastAsia="OfficinaSansBookC" w:hAnsi="Times New Roman" w:cs="Times New Roman"/>
                <w:b/>
                <w:i/>
                <w:iCs/>
                <w:sz w:val="28"/>
                <w:szCs w:val="28"/>
              </w:rPr>
              <w:lastRenderedPageBreak/>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lastRenderedPageBreak/>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40" w:lineRule="auto"/>
              <w:jc w:val="both"/>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GB"/>
              </w:rPr>
              <w:t>:</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машины</w:t>
            </w:r>
            <w:proofErr w:type="gramEnd"/>
            <w:r w:rsidR="0075003C" w:rsidRPr="0075003C">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и</w:t>
            </w:r>
            <w:r w:rsidR="0075003C" w:rsidRPr="0075003C">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механизмы</w:t>
            </w:r>
            <w:r w:rsidRPr="00302F9F">
              <w:rPr>
                <w:rFonts w:ascii="Times New Roman" w:eastAsia="OfficinaSansBookC" w:hAnsi="Times New Roman" w:cs="Times New Roman"/>
                <w:sz w:val="28"/>
                <w:szCs w:val="28"/>
                <w:lang w:val="en-GB"/>
              </w:rPr>
              <w:t xml:space="preserve"> (machinery, enginery, equipment etc.)</w:t>
            </w:r>
          </w:p>
          <w:p w:rsidR="00B83A9E" w:rsidRPr="00302F9F" w:rsidRDefault="00B83A9E" w:rsidP="00B83A9E">
            <w:pPr>
              <w:spacing w:after="0" w:line="240" w:lineRule="auto"/>
              <w:rPr>
                <w:rFonts w:ascii="Times New Roman" w:eastAsia="OfficinaSansBookC" w:hAnsi="Times New Roman" w:cs="Times New Roman"/>
                <w:sz w:val="28"/>
                <w:szCs w:val="28"/>
                <w:lang w:val="en-GB"/>
              </w:rPr>
            </w:pPr>
            <w:r w:rsidRPr="00302F9F">
              <w:rPr>
                <w:rFonts w:ascii="Times New Roman" w:eastAsia="OfficinaSansBookC" w:hAnsi="Times New Roman" w:cs="Times New Roman"/>
                <w:sz w:val="28"/>
                <w:szCs w:val="28"/>
                <w:lang w:val="en-GB"/>
              </w:rPr>
              <w:t xml:space="preserve">- </w:t>
            </w:r>
            <w:proofErr w:type="gramStart"/>
            <w:r w:rsidRPr="00302F9F">
              <w:rPr>
                <w:rFonts w:ascii="Times New Roman" w:eastAsia="OfficinaSansBookC" w:hAnsi="Times New Roman" w:cs="Times New Roman"/>
                <w:sz w:val="28"/>
                <w:szCs w:val="28"/>
              </w:rPr>
              <w:t>промышленное</w:t>
            </w:r>
            <w:proofErr w:type="gramEnd"/>
            <w:r w:rsidR="0075003C" w:rsidRPr="0075003C">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оборудование</w:t>
            </w:r>
            <w:r w:rsidRPr="00302F9F">
              <w:rPr>
                <w:rFonts w:ascii="Times New Roman" w:eastAsia="OfficinaSansBookC" w:hAnsi="Times New Roman" w:cs="Times New Roman"/>
                <w:sz w:val="28"/>
                <w:szCs w:val="28"/>
                <w:lang w:val="en-GB"/>
              </w:rPr>
              <w:t xml:space="preserve"> (industrial equipment, machine tools, bench etc.)</w:t>
            </w:r>
          </w:p>
          <w:p w:rsidR="00B83A9E" w:rsidRPr="00302F9F" w:rsidRDefault="00B83A9E" w:rsidP="00B83A9E">
            <w:pPr>
              <w:spacing w:after="0" w:line="240"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типичны</w:t>
            </w:r>
            <w:r w:rsidR="00CF545A" w:rsidRPr="00302F9F">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304"/>
        </w:trPr>
        <w:tc>
          <w:tcPr>
            <w:tcW w:w="3257" w:type="dxa"/>
            <w:gridSpan w:val="2"/>
            <w:vMerge/>
            <w:tcBorders>
              <w:left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324AD" w:rsidRPr="00302F9F" w:rsidRDefault="00B83A9E"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Машины и механизмы. Промышленное оборудование.</w:t>
            </w:r>
          </w:p>
          <w:p w:rsidR="00B83A9E" w:rsidRPr="00302F9F" w:rsidRDefault="003324AD" w:rsidP="00B83A9E">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 Работа на производстве.</w:t>
            </w:r>
          </w:p>
          <w:p w:rsidR="00B83A9E" w:rsidRPr="00302F9F" w:rsidRDefault="003324AD" w:rsidP="003324AD">
            <w:pPr>
              <w:spacing w:after="0" w:line="240"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3</w:t>
            </w:r>
            <w:r w:rsidR="00B83A9E" w:rsidRPr="00302F9F">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 xml:space="preserve">Конкурсы профессионального мастерства </w:t>
            </w:r>
            <w:proofErr w:type="spellStart"/>
            <w:r w:rsidRPr="00302F9F">
              <w:rPr>
                <w:rFonts w:ascii="Times New Roman" w:eastAsia="OfficinaSansBookC" w:hAnsi="Times New Roman" w:cs="Times New Roman"/>
                <w:sz w:val="28"/>
                <w:szCs w:val="28"/>
              </w:rPr>
              <w:t>WorldSkills</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3324AD" w:rsidRPr="00302F9F" w:rsidRDefault="003324AD"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 xml:space="preserve">Тема 2.3 </w:t>
            </w:r>
          </w:p>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Технический прогресс: перспективы и последств</w:t>
            </w:r>
            <w:r w:rsidR="00CF545A" w:rsidRPr="00302F9F">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FD3C4E"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rPr>
              <w:t>Лексика</w:t>
            </w:r>
            <w:r w:rsidRPr="00302F9F">
              <w:rPr>
                <w:rFonts w:ascii="Times New Roman" w:eastAsia="OfficinaSansBookC" w:hAnsi="Times New Roman" w:cs="Times New Roman"/>
                <w:sz w:val="28"/>
                <w:szCs w:val="28"/>
                <w:lang w:val="en-US"/>
              </w:rPr>
              <w:t>:</w:t>
            </w:r>
          </w:p>
          <w:p w:rsidR="00B83A9E" w:rsidRPr="00302F9F" w:rsidRDefault="00B83A9E" w:rsidP="00B83A9E">
            <w:pPr>
              <w:spacing w:after="0" w:line="276" w:lineRule="auto"/>
              <w:jc w:val="both"/>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 </w:t>
            </w:r>
            <w:proofErr w:type="gramStart"/>
            <w:r w:rsidRPr="00302F9F">
              <w:rPr>
                <w:rFonts w:ascii="Times New Roman" w:eastAsia="OfficinaSansBookC" w:hAnsi="Times New Roman" w:cs="Times New Roman"/>
                <w:sz w:val="28"/>
                <w:szCs w:val="28"/>
              </w:rPr>
              <w:t>виды</w:t>
            </w:r>
            <w:proofErr w:type="gramEnd"/>
            <w:r w:rsidR="00013A47" w:rsidRPr="00BC04BD">
              <w:rPr>
                <w:rFonts w:ascii="Times New Roman" w:eastAsia="OfficinaSansBookC" w:hAnsi="Times New Roman" w:cs="Times New Roman"/>
                <w:sz w:val="28"/>
                <w:szCs w:val="28"/>
                <w:lang w:val="en-US"/>
              </w:rPr>
              <w:t xml:space="preserve"> </w:t>
            </w:r>
            <w:r w:rsidRPr="00302F9F">
              <w:rPr>
                <w:rFonts w:ascii="Times New Roman" w:eastAsia="OfficinaSansBookC" w:hAnsi="Times New Roman" w:cs="Times New Roman"/>
                <w:sz w:val="28"/>
                <w:szCs w:val="28"/>
              </w:rPr>
              <w:t>наук</w:t>
            </w:r>
            <w:r w:rsidRPr="00302F9F">
              <w:rPr>
                <w:rFonts w:ascii="Times New Roman" w:eastAsia="OfficinaSansBookC" w:hAnsi="Times New Roman" w:cs="Times New Roman"/>
                <w:sz w:val="28"/>
                <w:szCs w:val="28"/>
                <w:lang w:val="en-US"/>
              </w:rPr>
              <w:t xml:space="preserve"> (science, natural sciences, social sciences, etc.)</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302F9F">
              <w:rPr>
                <w:rFonts w:ascii="Times New Roman" w:eastAsia="OfficinaSansBookC" w:hAnsi="Times New Roman" w:cs="Times New Roman"/>
                <w:sz w:val="28"/>
                <w:szCs w:val="28"/>
              </w:rPr>
              <w:t>tablet</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smartphone</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laptop</w:t>
            </w:r>
            <w:proofErr w:type="spellEnd"/>
            <w:r w:rsidRPr="00302F9F">
              <w:rPr>
                <w:rFonts w:ascii="Times New Roman" w:eastAsia="OfficinaSansBookC" w:hAnsi="Times New Roman" w:cs="Times New Roman"/>
                <w:sz w:val="28"/>
                <w:szCs w:val="28"/>
              </w:rPr>
              <w:t xml:space="preserve">, a </w:t>
            </w:r>
            <w:proofErr w:type="spellStart"/>
            <w:r w:rsidRPr="00302F9F">
              <w:rPr>
                <w:rFonts w:ascii="Times New Roman" w:eastAsia="OfficinaSansBookC" w:hAnsi="Times New Roman" w:cs="Times New Roman"/>
                <w:sz w:val="28"/>
                <w:szCs w:val="28"/>
              </w:rPr>
              <w:t>machine</w:t>
            </w:r>
            <w:proofErr w:type="spellEnd"/>
            <w:r w:rsidRPr="00302F9F">
              <w:rPr>
                <w:rFonts w:ascii="Times New Roman" w:eastAsia="OfficinaSansBookC" w:hAnsi="Times New Roman" w:cs="Times New Roman"/>
                <w:sz w:val="28"/>
                <w:szCs w:val="28"/>
              </w:rPr>
              <w:t xml:space="preserve">, </w:t>
            </w:r>
            <w:proofErr w:type="spellStart"/>
            <w:r w:rsidRPr="00302F9F">
              <w:rPr>
                <w:rFonts w:ascii="Times New Roman" w:eastAsia="OfficinaSansBookC" w:hAnsi="Times New Roman" w:cs="Times New Roman"/>
                <w:sz w:val="28"/>
                <w:szCs w:val="28"/>
              </w:rPr>
              <w:t>etc</w:t>
            </w:r>
            <w:proofErr w:type="spellEnd"/>
            <w:r w:rsidRPr="00302F9F">
              <w:rPr>
                <w:rFonts w:ascii="Times New Roman" w:eastAsia="OfficinaSansBookC" w:hAnsi="Times New Roman" w:cs="Times New Roman"/>
                <w:sz w:val="28"/>
                <w:szCs w:val="28"/>
              </w:rPr>
              <w:t>)</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страдательный залог,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структуры предложений, 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302F9F" w:rsidTr="00AE34A8">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1. Достижения науки. </w:t>
            </w:r>
          </w:p>
          <w:p w:rsidR="00B83A9E" w:rsidRPr="00302F9F" w:rsidRDefault="00B83A9E" w:rsidP="003324AD">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w:t>
            </w:r>
            <w:r w:rsidR="003324AD" w:rsidRPr="00302F9F">
              <w:rPr>
                <w:rFonts w:ascii="Times New Roman" w:eastAsia="OfficinaSansBookC" w:hAnsi="Times New Roman" w:cs="Times New Roman"/>
                <w:sz w:val="28"/>
                <w:szCs w:val="28"/>
              </w:rPr>
              <w:t>Современные информационные технологии. И</w:t>
            </w:r>
            <w:proofErr w:type="gramStart"/>
            <w:r w:rsidR="003324AD" w:rsidRPr="00302F9F">
              <w:rPr>
                <w:rFonts w:ascii="Times New Roman" w:eastAsia="OfficinaSansBookC" w:hAnsi="Times New Roman" w:cs="Times New Roman"/>
                <w:sz w:val="28"/>
                <w:szCs w:val="28"/>
              </w:rPr>
              <w:t xml:space="preserve">КТ </w:t>
            </w:r>
            <w:r w:rsidR="00BC04BD">
              <w:rPr>
                <w:rFonts w:ascii="Times New Roman" w:eastAsia="OfficinaSansBookC" w:hAnsi="Times New Roman" w:cs="Times New Roman"/>
                <w:sz w:val="28"/>
                <w:szCs w:val="28"/>
              </w:rPr>
              <w:t xml:space="preserve"> </w:t>
            </w:r>
            <w:r w:rsidR="003324AD" w:rsidRPr="00302F9F">
              <w:rPr>
                <w:rFonts w:ascii="Times New Roman" w:eastAsia="OfficinaSansBookC" w:hAnsi="Times New Roman" w:cs="Times New Roman"/>
                <w:sz w:val="28"/>
                <w:szCs w:val="28"/>
              </w:rPr>
              <w:t>в пр</w:t>
            </w:r>
            <w:proofErr w:type="gramEnd"/>
            <w:r w:rsidR="003324AD" w:rsidRPr="00302F9F">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B83A9E" w:rsidP="003324AD">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3324AD" w:rsidRPr="00302F9F" w:rsidRDefault="003324AD" w:rsidP="00B83A9E">
            <w:pPr>
              <w:spacing w:after="0" w:line="276" w:lineRule="auto"/>
              <w:jc w:val="center"/>
              <w:rPr>
                <w:rFonts w:ascii="Times New Roman" w:eastAsia="OfficinaSansBookC" w:hAnsi="Times New Roman" w:cs="Times New Roman"/>
                <w:sz w:val="28"/>
                <w:szCs w:val="28"/>
              </w:rPr>
            </w:pP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Тема 2.4</w:t>
            </w:r>
          </w:p>
          <w:p w:rsidR="00B83A9E" w:rsidRPr="00302F9F" w:rsidRDefault="00B83A9E" w:rsidP="00CF545A">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color w:val="000000"/>
                <w:sz w:val="28"/>
                <w:szCs w:val="28"/>
              </w:rPr>
              <w:t xml:space="preserve">Выдающиеся люди </w:t>
            </w:r>
            <w:r w:rsidRPr="00302F9F">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302F9F">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3324AD"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01, ОК 02,</w:t>
            </w:r>
          </w:p>
          <w:p w:rsidR="00AE34A8" w:rsidRPr="00AE34A8" w:rsidRDefault="00AE34A8" w:rsidP="00AE34A8">
            <w:pPr>
              <w:spacing w:after="0" w:line="276" w:lineRule="auto"/>
              <w:jc w:val="center"/>
              <w:rPr>
                <w:rFonts w:ascii="Times New Roman" w:eastAsia="OfficinaSansBookC" w:hAnsi="Times New Roman" w:cs="Times New Roman"/>
                <w:sz w:val="28"/>
                <w:szCs w:val="28"/>
              </w:rPr>
            </w:pPr>
            <w:proofErr w:type="gramStart"/>
            <w:r w:rsidRPr="00AE34A8">
              <w:rPr>
                <w:rFonts w:ascii="Times New Roman" w:eastAsia="OfficinaSansBookC" w:hAnsi="Times New Roman" w:cs="Times New Roman"/>
                <w:sz w:val="28"/>
                <w:szCs w:val="28"/>
              </w:rPr>
              <w:t>ОК</w:t>
            </w:r>
            <w:proofErr w:type="gramEnd"/>
            <w:r w:rsidRPr="00AE34A8">
              <w:rPr>
                <w:rFonts w:ascii="Times New Roman" w:eastAsia="OfficinaSansBookC" w:hAnsi="Times New Roman" w:cs="Times New Roman"/>
                <w:sz w:val="28"/>
                <w:szCs w:val="28"/>
              </w:rPr>
              <w:t xml:space="preserve"> 04, ОК 09</w:t>
            </w:r>
          </w:p>
          <w:p w:rsidR="00AE34A8" w:rsidRPr="00AE34A8" w:rsidRDefault="00AE34A8" w:rsidP="00AE34A8">
            <w:pPr>
              <w:spacing w:after="0" w:line="276" w:lineRule="auto"/>
              <w:jc w:val="center"/>
              <w:rPr>
                <w:rFonts w:ascii="Times New Roman" w:eastAsia="OfficinaSansBookC" w:hAnsi="Times New Roman" w:cs="Times New Roman"/>
                <w:sz w:val="28"/>
                <w:szCs w:val="28"/>
              </w:rPr>
            </w:pPr>
            <w:r w:rsidRPr="00AE34A8">
              <w:rPr>
                <w:rFonts w:ascii="Times New Roman" w:eastAsia="OfficinaSansBookC" w:hAnsi="Times New Roman" w:cs="Times New Roman"/>
                <w:sz w:val="28"/>
                <w:szCs w:val="28"/>
              </w:rPr>
              <w:lastRenderedPageBreak/>
              <w:t>ПК  1.1.</w:t>
            </w:r>
          </w:p>
          <w:p w:rsidR="00B83A9E" w:rsidRPr="00302F9F" w:rsidRDefault="00B83A9E" w:rsidP="00B83A9E">
            <w:pPr>
              <w:spacing w:after="0" w:line="276" w:lineRule="auto"/>
              <w:jc w:val="center"/>
              <w:rPr>
                <w:rFonts w:ascii="Times New Roman" w:eastAsia="OfficinaSansBookC" w:hAnsi="Times New Roman" w:cs="Times New Roman"/>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lastRenderedPageBreak/>
              <w:t>- профессионально ориентированная лексика;</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лексика делового общения.</w:t>
            </w:r>
          </w:p>
          <w:p w:rsidR="00B83A9E" w:rsidRPr="00302F9F" w:rsidRDefault="00B83A9E" w:rsidP="00B83A9E">
            <w:pPr>
              <w:spacing w:after="0" w:line="276" w:lineRule="auto"/>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Грамматика: </w:t>
            </w:r>
          </w:p>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грамматические конструкции</w:t>
            </w:r>
            <w:r w:rsidR="00035BFB">
              <w:rPr>
                <w:rFonts w:ascii="Times New Roman" w:eastAsia="OfficinaSansBookC" w:hAnsi="Times New Roman" w:cs="Times New Roman"/>
                <w:sz w:val="28"/>
                <w:szCs w:val="28"/>
              </w:rPr>
              <w:t xml:space="preserve"> </w:t>
            </w:r>
            <w:r w:rsidRPr="00302F9F">
              <w:rPr>
                <w:rFonts w:ascii="Times New Roman" w:eastAsia="OfficinaSansBookC" w:hAnsi="Times New Roman" w:cs="Times New Roman"/>
                <w:sz w:val="28"/>
                <w:szCs w:val="28"/>
              </w:rPr>
              <w:t>типичн</w:t>
            </w:r>
            <w:r w:rsidR="00CF545A" w:rsidRPr="00302F9F">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302F9F" w:rsidRDefault="00B83A9E" w:rsidP="00B83A9E">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302F9F" w:rsidRDefault="00450994" w:rsidP="00B83A9E">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302F9F" w:rsidTr="00AE34A8">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1. Известные ученые и их открытия в России.</w:t>
            </w:r>
          </w:p>
          <w:p w:rsidR="00B83A9E" w:rsidRPr="00302F9F" w:rsidRDefault="00B83A9E" w:rsidP="00B83A9E">
            <w:pPr>
              <w:spacing w:after="0" w:line="276" w:lineRule="auto"/>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2. Известные </w:t>
            </w:r>
            <w:r w:rsidR="00CF545A" w:rsidRPr="00302F9F">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rsidR="00B83A9E" w:rsidRPr="00302F9F" w:rsidRDefault="00450994"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p w:rsidR="00B83A9E" w:rsidRPr="00302F9F" w:rsidRDefault="00B83A9E" w:rsidP="00B83A9E">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302F9F"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567B21">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Контрольная работа Тем</w:t>
            </w:r>
            <w:r w:rsidR="00274F52" w:rsidRPr="00302F9F">
              <w:rPr>
                <w:rFonts w:ascii="Times New Roman" w:eastAsia="OfficinaSansBookC" w:hAnsi="Times New Roman" w:cs="Times New Roman"/>
                <w:b/>
                <w:sz w:val="28"/>
                <w:szCs w:val="28"/>
              </w:rPr>
              <w:t>ы</w:t>
            </w:r>
            <w:r w:rsidRPr="00302F9F">
              <w:rPr>
                <w:rFonts w:ascii="Times New Roman" w:eastAsia="OfficinaSansBookC" w:hAnsi="Times New Roman" w:cs="Times New Roman"/>
                <w:b/>
                <w:sz w:val="28"/>
                <w:szCs w:val="28"/>
              </w:rPr>
              <w:t xml:space="preserve"> 2.1</w:t>
            </w:r>
            <w:r w:rsidR="00567B21" w:rsidRPr="00302F9F">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450994" w:rsidP="00450994">
            <w:pPr>
              <w:spacing w:after="0" w:line="276" w:lineRule="auto"/>
              <w:jc w:val="center"/>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r w:rsidR="00450994" w:rsidRPr="00302F9F" w:rsidTr="00AE34A8">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302F9F" w:rsidRDefault="009D231F" w:rsidP="00450994">
            <w:pPr>
              <w:spacing w:after="0" w:line="276" w:lineRule="auto"/>
              <w:jc w:val="center"/>
              <w:rPr>
                <w:rFonts w:ascii="Times New Roman" w:eastAsia="OfficinaSansBookC" w:hAnsi="Times New Roman" w:cs="Times New Roman"/>
                <w:b/>
                <w:sz w:val="28"/>
                <w:szCs w:val="28"/>
                <w:lang w:val="en-US"/>
              </w:rPr>
            </w:pPr>
            <w:r w:rsidRPr="00302F9F">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rsidR="00450994" w:rsidRPr="00302F9F" w:rsidRDefault="00450994" w:rsidP="00450994">
            <w:pPr>
              <w:spacing w:after="0" w:line="276" w:lineRule="auto"/>
              <w:rPr>
                <w:rFonts w:ascii="Times New Roman" w:eastAsia="OfficinaSansBookC" w:hAnsi="Times New Roman" w:cs="Times New Roman"/>
                <w:b/>
                <w:sz w:val="28"/>
                <w:szCs w:val="28"/>
              </w:rPr>
            </w:pPr>
          </w:p>
        </w:tc>
      </w:tr>
    </w:tbl>
    <w:p w:rsidR="00007F26" w:rsidRPr="00302F9F" w:rsidRDefault="00007F26" w:rsidP="00007F26">
      <w:pPr>
        <w:suppressAutoHyphens/>
        <w:spacing w:after="200" w:line="276" w:lineRule="auto"/>
        <w:jc w:val="both"/>
        <w:rPr>
          <w:rFonts w:ascii="Times New Roman" w:eastAsia="Times New Roman" w:hAnsi="Times New Roman" w:cs="Times New Roman"/>
          <w:bCs/>
          <w:i/>
          <w:sz w:val="28"/>
          <w:szCs w:val="28"/>
          <w:lang w:eastAsia="ru-RU"/>
        </w:rPr>
        <w:sectPr w:rsidR="00007F26" w:rsidRPr="00302F9F" w:rsidSect="00B5146D">
          <w:pgSz w:w="16838" w:h="11906" w:orient="landscape"/>
          <w:pgMar w:top="851" w:right="1134" w:bottom="851" w:left="992" w:header="709" w:footer="709" w:gutter="0"/>
          <w:cols w:space="720"/>
        </w:sectPr>
      </w:pPr>
      <w:bookmarkStart w:id="11" w:name="_Hlk121752171"/>
    </w:p>
    <w:p w:rsidR="003E604E" w:rsidRPr="00302F9F"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1"/>
      <w:bookmarkEnd w:id="12"/>
      <w:r w:rsidRPr="00302F9F">
        <w:rPr>
          <w:rFonts w:ascii="Times New Roman" w:eastAsia="OfficinaSansBookC" w:hAnsi="Times New Roman" w:cs="Times New Roman"/>
          <w:b/>
          <w:color w:val="auto"/>
          <w:sz w:val="28"/>
          <w:szCs w:val="28"/>
        </w:rPr>
        <w:lastRenderedPageBreak/>
        <w:t>3. У</w:t>
      </w:r>
      <w:r w:rsidR="000A303E" w:rsidRPr="00302F9F">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3.1. Материально-технические условия реализации дисциплины</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302F9F">
        <w:rPr>
          <w:rFonts w:ascii="Times New Roman" w:eastAsia="OfficinaSansBookC" w:hAnsi="Times New Roman" w:cs="Times New Roman"/>
          <w:sz w:val="28"/>
          <w:szCs w:val="28"/>
        </w:rPr>
        <w:t>аудиовизуализации</w:t>
      </w:r>
      <w:proofErr w:type="spellEnd"/>
      <w:r w:rsidRPr="00302F9F">
        <w:rPr>
          <w:rFonts w:ascii="Times New Roman" w:eastAsia="OfficinaSansBookC" w:hAnsi="Times New Roman" w:cs="Times New Roman"/>
          <w:sz w:val="28"/>
          <w:szCs w:val="28"/>
        </w:rPr>
        <w:t>, мультимедийным проектором).</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многофункциональный комплекс преподавателя;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информационно-коммуникативные средства; </w:t>
      </w:r>
    </w:p>
    <w:p w:rsidR="003E604E" w:rsidRPr="00302F9F" w:rsidRDefault="0025347D">
      <w:pPr>
        <w:spacing w:after="0" w:line="276" w:lineRule="auto"/>
        <w:ind w:firstLine="709"/>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 библиотечный фонд. </w:t>
      </w:r>
    </w:p>
    <w:p w:rsidR="00CF545A" w:rsidRPr="00302F9F" w:rsidRDefault="00CF545A">
      <w:pPr>
        <w:spacing w:after="0" w:line="276" w:lineRule="auto"/>
        <w:jc w:val="both"/>
        <w:rPr>
          <w:rFonts w:ascii="Times New Roman" w:eastAsia="OfficinaSansBookC" w:hAnsi="Times New Roman" w:cs="Times New Roman"/>
          <w:b/>
          <w:sz w:val="28"/>
          <w:szCs w:val="28"/>
        </w:rPr>
      </w:pPr>
    </w:p>
    <w:p w:rsidR="00CF545A" w:rsidRPr="00302F9F" w:rsidRDefault="00CF545A">
      <w:pPr>
        <w:spacing w:after="0" w:line="276" w:lineRule="auto"/>
        <w:jc w:val="both"/>
        <w:rPr>
          <w:rFonts w:ascii="Times New Roman" w:eastAsia="OfficinaSansBookC" w:hAnsi="Times New Roman" w:cs="Times New Roman"/>
          <w:b/>
          <w:sz w:val="28"/>
          <w:szCs w:val="28"/>
        </w:rPr>
      </w:pPr>
    </w:p>
    <w:p w:rsidR="003E604E" w:rsidRPr="00302F9F" w:rsidRDefault="0025347D">
      <w:pPr>
        <w:spacing w:after="0" w:line="276" w:lineRule="auto"/>
        <w:jc w:val="both"/>
        <w:rPr>
          <w:rFonts w:ascii="Times New Roman" w:eastAsia="OfficinaSansBookC" w:hAnsi="Times New Roman" w:cs="Times New Roman"/>
          <w:b/>
          <w:sz w:val="28"/>
          <w:szCs w:val="28"/>
        </w:rPr>
      </w:pPr>
      <w:r w:rsidRPr="00302F9F">
        <w:rPr>
          <w:rFonts w:ascii="Times New Roman" w:eastAsia="OfficinaSansBookC" w:hAnsi="Times New Roman" w:cs="Times New Roman"/>
          <w:b/>
          <w:sz w:val="28"/>
          <w:szCs w:val="28"/>
        </w:rPr>
        <w:t>3.2. Информационное обеспечение реализации программы</w:t>
      </w:r>
    </w:p>
    <w:p w:rsidR="00691446" w:rsidRPr="00302F9F" w:rsidRDefault="00691446" w:rsidP="00D11550">
      <w:pPr>
        <w:spacing w:after="0" w:line="276" w:lineRule="auto"/>
        <w:jc w:val="both"/>
        <w:rPr>
          <w:rFonts w:ascii="Times New Roman" w:eastAsia="OfficinaSansBookC" w:hAnsi="Times New Roman" w:cs="Times New Roman"/>
          <w:sz w:val="28"/>
          <w:szCs w:val="28"/>
        </w:rPr>
      </w:pP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4" w:name="_Hlk120779969"/>
      <w:r w:rsidRPr="00302F9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302F9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85B53" w:rsidRPr="00302F9F" w:rsidRDefault="00485B53" w:rsidP="00485B53">
      <w:pPr>
        <w:suppressAutoHyphens/>
        <w:spacing w:after="0" w:line="276" w:lineRule="auto"/>
        <w:ind w:firstLine="709"/>
        <w:jc w:val="both"/>
        <w:rPr>
          <w:rFonts w:ascii="Times New Roman" w:hAnsi="Times New Roman" w:cs="Times New Roman"/>
          <w:sz w:val="28"/>
          <w:szCs w:val="28"/>
          <w:lang w:eastAsia="ru-RU"/>
        </w:rPr>
      </w:pPr>
      <w:bookmarkStart w:id="15" w:name="_Hlk120780419"/>
      <w:bookmarkStart w:id="16" w:name="_Hlk120716574"/>
      <w:r w:rsidRPr="00302F9F">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15"/>
      <w:r w:rsidRPr="00302F9F">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16"/>
      <w:r w:rsidRPr="00302F9F">
        <w:rPr>
          <w:rFonts w:ascii="Times New Roman" w:hAnsi="Times New Roman" w:cs="Times New Roman"/>
          <w:sz w:val="28"/>
          <w:szCs w:val="28"/>
          <w:lang w:eastAsia="ru-RU"/>
        </w:rPr>
        <w:t>.</w:t>
      </w:r>
    </w:p>
    <w:p w:rsidR="00C24414" w:rsidRPr="00302F9F" w:rsidRDefault="00C24414" w:rsidP="00C24414">
      <w:pPr>
        <w:jc w:val="both"/>
        <w:rPr>
          <w:rFonts w:ascii="Times New Roman" w:hAnsi="Times New Roman" w:cs="Times New Roman"/>
          <w:color w:val="000000"/>
          <w:spacing w:val="-2"/>
          <w:sz w:val="28"/>
          <w:szCs w:val="28"/>
        </w:rPr>
      </w:pPr>
      <w:r w:rsidRPr="00302F9F">
        <w:rPr>
          <w:rFonts w:ascii="Times New Roman" w:hAnsi="Times New Roman" w:cs="Times New Roman"/>
          <w:color w:val="000000"/>
          <w:spacing w:val="-2"/>
          <w:sz w:val="28"/>
          <w:szCs w:val="28"/>
        </w:rPr>
        <w:t xml:space="preserve">Основная литература: </w:t>
      </w:r>
    </w:p>
    <w:p w:rsidR="00C24414" w:rsidRPr="00302F9F" w:rsidRDefault="00C24414" w:rsidP="00C24414">
      <w:pPr>
        <w:pStyle w:val="a9"/>
        <w:numPr>
          <w:ilvl w:val="0"/>
          <w:numId w:val="26"/>
        </w:numPr>
        <w:suppressAutoHyphens w:val="0"/>
        <w:contextualSpacing/>
        <w:jc w:val="both"/>
        <w:rPr>
          <w:rFonts w:ascii="Times New Roman" w:hAnsi="Times New Roman"/>
          <w:sz w:val="28"/>
          <w:szCs w:val="28"/>
        </w:rPr>
      </w:pPr>
      <w:r w:rsidRPr="00302F9F">
        <w:rPr>
          <w:rFonts w:ascii="Times New Roman" w:hAnsi="Times New Roman"/>
          <w:color w:val="000000"/>
          <w:spacing w:val="-2"/>
          <w:sz w:val="28"/>
          <w:szCs w:val="28"/>
        </w:rPr>
        <w:t>Г.Т.</w:t>
      </w:r>
      <w:r w:rsidR="003B7424">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rPr>
        <w:t>Безкоровайная</w:t>
      </w:r>
      <w:proofErr w:type="spellEnd"/>
      <w:r w:rsidRPr="00302F9F">
        <w:rPr>
          <w:rFonts w:ascii="Times New Roman" w:hAnsi="Times New Roman"/>
          <w:color w:val="000000"/>
          <w:spacing w:val="-2"/>
          <w:sz w:val="28"/>
          <w:szCs w:val="28"/>
        </w:rPr>
        <w:t xml:space="preserve">, Н.И. Соколова, Е.А. </w:t>
      </w:r>
      <w:proofErr w:type="spellStart"/>
      <w:r w:rsidRPr="00302F9F">
        <w:rPr>
          <w:rFonts w:ascii="Times New Roman" w:hAnsi="Times New Roman"/>
          <w:color w:val="000000"/>
          <w:spacing w:val="-2"/>
          <w:sz w:val="28"/>
          <w:szCs w:val="28"/>
        </w:rPr>
        <w:t>Койранская</w:t>
      </w:r>
      <w:proofErr w:type="spellEnd"/>
      <w:r w:rsidRPr="00302F9F">
        <w:rPr>
          <w:rFonts w:ascii="Times New Roman" w:hAnsi="Times New Roman"/>
          <w:color w:val="000000"/>
          <w:spacing w:val="-2"/>
          <w:sz w:val="28"/>
          <w:szCs w:val="28"/>
        </w:rPr>
        <w:t xml:space="preserve">, Г.В. </w:t>
      </w:r>
      <w:proofErr w:type="spellStart"/>
      <w:r w:rsidRPr="00302F9F">
        <w:rPr>
          <w:rFonts w:ascii="Times New Roman" w:hAnsi="Times New Roman"/>
          <w:color w:val="000000"/>
          <w:spacing w:val="-2"/>
          <w:sz w:val="28"/>
          <w:szCs w:val="28"/>
        </w:rPr>
        <w:t>Лаврик</w:t>
      </w:r>
      <w:proofErr w:type="spellEnd"/>
      <w:r w:rsidR="00F86EF5">
        <w:rPr>
          <w:rFonts w:ascii="Times New Roman" w:hAnsi="Times New Roman"/>
          <w:color w:val="000000"/>
          <w:spacing w:val="-2"/>
          <w:sz w:val="28"/>
          <w:szCs w:val="28"/>
        </w:rPr>
        <w:t xml:space="preserve"> </w:t>
      </w:r>
      <w:proofErr w:type="spellStart"/>
      <w:r w:rsidRPr="00302F9F">
        <w:rPr>
          <w:rFonts w:ascii="Times New Roman" w:hAnsi="Times New Roman"/>
          <w:color w:val="000000"/>
          <w:spacing w:val="-2"/>
          <w:sz w:val="28"/>
          <w:szCs w:val="28"/>
          <w:lang w:val="en-US"/>
        </w:rPr>
        <w:t>PlanetofEnglish</w:t>
      </w:r>
      <w:proofErr w:type="spellEnd"/>
      <w:r w:rsidRPr="00302F9F">
        <w:rPr>
          <w:rFonts w:ascii="Times New Roman" w:hAnsi="Times New Roman"/>
          <w:color w:val="000000"/>
          <w:spacing w:val="-2"/>
          <w:sz w:val="28"/>
          <w:szCs w:val="28"/>
        </w:rPr>
        <w:t>: учебник английского языка для учреждений СПО. – 4-е изд.,</w:t>
      </w:r>
      <w:r w:rsidR="00AE751F">
        <w:rPr>
          <w:rFonts w:ascii="Times New Roman" w:hAnsi="Times New Roman"/>
          <w:color w:val="000000"/>
          <w:spacing w:val="-2"/>
          <w:sz w:val="28"/>
          <w:szCs w:val="28"/>
        </w:rPr>
        <w:t xml:space="preserve"> </w:t>
      </w:r>
      <w:r w:rsidRPr="00302F9F">
        <w:rPr>
          <w:rFonts w:ascii="Times New Roman" w:hAnsi="Times New Roman"/>
          <w:color w:val="000000"/>
          <w:spacing w:val="-2"/>
          <w:sz w:val="28"/>
          <w:szCs w:val="28"/>
        </w:rPr>
        <w:t>стер.- М.: Издательский центр «Академия», 2017 г., 256 с.</w:t>
      </w:r>
    </w:p>
    <w:p w:rsidR="00C24414" w:rsidRPr="00302F9F" w:rsidRDefault="00C24414" w:rsidP="00C24414">
      <w:pPr>
        <w:rPr>
          <w:rFonts w:ascii="Times New Roman" w:hAnsi="Times New Roman" w:cs="Times New Roman"/>
          <w:sz w:val="28"/>
          <w:szCs w:val="28"/>
        </w:rPr>
      </w:pPr>
      <w:r w:rsidRPr="00302F9F">
        <w:rPr>
          <w:rFonts w:ascii="Times New Roman" w:hAnsi="Times New Roman" w:cs="Times New Roman"/>
          <w:sz w:val="28"/>
          <w:szCs w:val="28"/>
        </w:rPr>
        <w:t>Дополнительная литература:</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w:t>
      </w:r>
      <w:r w:rsidRPr="00302F9F">
        <w:rPr>
          <w:rFonts w:ascii="Times New Roman" w:hAnsi="Times New Roman"/>
          <w:sz w:val="28"/>
          <w:szCs w:val="28"/>
          <w:lang w:val="en-US"/>
        </w:rPr>
        <w:t>.</w:t>
      </w:r>
      <w:r w:rsidRPr="00302F9F">
        <w:rPr>
          <w:rFonts w:ascii="Times New Roman" w:hAnsi="Times New Roman"/>
          <w:sz w:val="28"/>
          <w:szCs w:val="28"/>
        </w:rPr>
        <w:t>Б</w:t>
      </w:r>
      <w:r w:rsidRPr="00302F9F">
        <w:rPr>
          <w:rFonts w:ascii="Times New Roman" w:hAnsi="Times New Roman"/>
          <w:sz w:val="28"/>
          <w:szCs w:val="28"/>
          <w:lang w:val="en-US"/>
        </w:rPr>
        <w:t xml:space="preserve">. </w:t>
      </w:r>
      <w:r w:rsidRPr="00302F9F">
        <w:rPr>
          <w:rFonts w:ascii="Times New Roman" w:hAnsi="Times New Roman"/>
          <w:sz w:val="28"/>
          <w:szCs w:val="28"/>
        </w:rPr>
        <w:t>Васильев</w:t>
      </w:r>
      <w:r w:rsidRPr="00302F9F">
        <w:rPr>
          <w:rFonts w:ascii="Times New Roman" w:hAnsi="Times New Roman"/>
          <w:sz w:val="28"/>
          <w:szCs w:val="28"/>
          <w:lang w:val="en-US"/>
        </w:rPr>
        <w:t xml:space="preserve"> The English Tutor. </w:t>
      </w:r>
      <w:r w:rsidRPr="00302F9F">
        <w:rPr>
          <w:rFonts w:ascii="Times New Roman" w:hAnsi="Times New Roman"/>
          <w:sz w:val="28"/>
          <w:szCs w:val="28"/>
        </w:rPr>
        <w:t>Английский наставник. Учебное пособие по английскому языку. Книга 3. Чтение, грамматика и разговорная практика. – М.: «Интеллект-Центр», 2001 г., 184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И.М. </w:t>
      </w:r>
      <w:proofErr w:type="spellStart"/>
      <w:r w:rsidRPr="00302F9F">
        <w:rPr>
          <w:rFonts w:ascii="Times New Roman" w:hAnsi="Times New Roman"/>
          <w:sz w:val="28"/>
          <w:szCs w:val="28"/>
        </w:rPr>
        <w:t>Гиндлина</w:t>
      </w:r>
      <w:proofErr w:type="spellEnd"/>
      <w:r w:rsidRPr="00302F9F">
        <w:rPr>
          <w:rFonts w:ascii="Times New Roman" w:hAnsi="Times New Roman"/>
          <w:sz w:val="28"/>
          <w:szCs w:val="28"/>
        </w:rPr>
        <w:t xml:space="preserve"> Вся грамматика английского языка с упражнениями. – М.; ООО «Издательство </w:t>
      </w:r>
      <w:proofErr w:type="spellStart"/>
      <w:r w:rsidRPr="00302F9F">
        <w:rPr>
          <w:rFonts w:ascii="Times New Roman" w:hAnsi="Times New Roman"/>
          <w:sz w:val="28"/>
          <w:szCs w:val="28"/>
        </w:rPr>
        <w:t>Астрель</w:t>
      </w:r>
      <w:proofErr w:type="spellEnd"/>
      <w:r w:rsidRPr="00302F9F">
        <w:rPr>
          <w:rFonts w:ascii="Times New Roman" w:hAnsi="Times New Roman"/>
          <w:sz w:val="28"/>
          <w:szCs w:val="28"/>
        </w:rPr>
        <w:t>», ООО «Издательство АСТ», 2000 г., 512 с.</w:t>
      </w:r>
    </w:p>
    <w:p w:rsidR="00C24414" w:rsidRPr="00302F9F" w:rsidRDefault="00C24414" w:rsidP="00C24414">
      <w:pPr>
        <w:pStyle w:val="a9"/>
        <w:numPr>
          <w:ilvl w:val="0"/>
          <w:numId w:val="27"/>
        </w:numPr>
        <w:suppressAutoHyphens w:val="0"/>
        <w:spacing w:after="0" w:line="240" w:lineRule="auto"/>
        <w:ind w:left="709" w:hanging="283"/>
        <w:contextualSpacing/>
        <w:jc w:val="both"/>
        <w:rPr>
          <w:rFonts w:ascii="Times New Roman" w:hAnsi="Times New Roman"/>
          <w:sz w:val="28"/>
          <w:szCs w:val="28"/>
        </w:rPr>
      </w:pPr>
      <w:r w:rsidRPr="00302F9F">
        <w:rPr>
          <w:rFonts w:ascii="Times New Roman" w:hAnsi="Times New Roman"/>
          <w:sz w:val="28"/>
          <w:szCs w:val="28"/>
        </w:rPr>
        <w:lastRenderedPageBreak/>
        <w:t xml:space="preserve">М.И. Дубровин Иллюстрированная грамматика английского языка: Кн. Для учащихся/ </w:t>
      </w:r>
      <w:proofErr w:type="spellStart"/>
      <w:r w:rsidRPr="00302F9F">
        <w:rPr>
          <w:rFonts w:ascii="Times New Roman" w:hAnsi="Times New Roman"/>
          <w:sz w:val="28"/>
          <w:szCs w:val="28"/>
        </w:rPr>
        <w:t>Худож</w:t>
      </w:r>
      <w:proofErr w:type="spellEnd"/>
      <w:r w:rsidRPr="00302F9F">
        <w:rPr>
          <w:rFonts w:ascii="Times New Roman" w:hAnsi="Times New Roman"/>
          <w:sz w:val="28"/>
          <w:szCs w:val="28"/>
        </w:rPr>
        <w:t>. В.И.</w:t>
      </w:r>
      <w:r w:rsidR="004C6953">
        <w:rPr>
          <w:rFonts w:ascii="Times New Roman" w:hAnsi="Times New Roman"/>
          <w:sz w:val="28"/>
          <w:szCs w:val="28"/>
        </w:rPr>
        <w:t xml:space="preserve"> </w:t>
      </w:r>
      <w:proofErr w:type="spellStart"/>
      <w:r w:rsidRPr="00302F9F">
        <w:rPr>
          <w:rFonts w:ascii="Times New Roman" w:hAnsi="Times New Roman"/>
          <w:sz w:val="28"/>
          <w:szCs w:val="28"/>
        </w:rPr>
        <w:t>Тильман</w:t>
      </w:r>
      <w:proofErr w:type="spellEnd"/>
      <w:r w:rsidRPr="00302F9F">
        <w:rPr>
          <w:rFonts w:ascii="Times New Roman" w:hAnsi="Times New Roman"/>
          <w:sz w:val="28"/>
          <w:szCs w:val="28"/>
        </w:rPr>
        <w:t>. – Ь.; Просвещение, 1999г., 435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4C6953">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w:t>
      </w:r>
      <w:r w:rsidR="004C6953">
        <w:rPr>
          <w:rFonts w:ascii="Times New Roman" w:hAnsi="Times New Roman"/>
          <w:sz w:val="28"/>
          <w:szCs w:val="28"/>
        </w:rPr>
        <w:t xml:space="preserve"> </w:t>
      </w:r>
      <w:r w:rsidRPr="00302F9F">
        <w:rPr>
          <w:rFonts w:ascii="Times New Roman" w:hAnsi="Times New Roman"/>
          <w:sz w:val="28"/>
          <w:szCs w:val="28"/>
        </w:rPr>
        <w:t>(четвертый год обучения). – Обнинск: Титул, 2011 г., 288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К.И.</w:t>
      </w:r>
      <w:r w:rsidR="004C6953">
        <w:rPr>
          <w:rFonts w:ascii="Times New Roman" w:hAnsi="Times New Roman"/>
          <w:sz w:val="28"/>
          <w:szCs w:val="28"/>
        </w:rPr>
        <w:t xml:space="preserve"> </w:t>
      </w:r>
      <w:r w:rsidRPr="00302F9F">
        <w:rPr>
          <w:rFonts w:ascii="Times New Roman" w:hAnsi="Times New Roman"/>
          <w:sz w:val="28"/>
          <w:szCs w:val="28"/>
        </w:rPr>
        <w:t xml:space="preserve">Кауфман, М.Ю.  Кауфман Английский язык: Счастливый </w:t>
      </w:r>
      <w:proofErr w:type="spellStart"/>
      <w:r w:rsidRPr="00302F9F">
        <w:rPr>
          <w:rFonts w:ascii="Times New Roman" w:hAnsi="Times New Roman"/>
          <w:sz w:val="28"/>
          <w:szCs w:val="28"/>
        </w:rPr>
        <w:t>английский</w:t>
      </w:r>
      <w:proofErr w:type="gramStart"/>
      <w:r w:rsidRPr="00302F9F">
        <w:rPr>
          <w:rFonts w:ascii="Times New Roman" w:hAnsi="Times New Roman"/>
          <w:sz w:val="28"/>
          <w:szCs w:val="28"/>
        </w:rPr>
        <w:t>.р</w:t>
      </w:r>
      <w:proofErr w:type="gramEnd"/>
      <w:r w:rsidRPr="00302F9F">
        <w:rPr>
          <w:rFonts w:ascii="Times New Roman" w:hAnsi="Times New Roman"/>
          <w:sz w:val="28"/>
          <w:szCs w:val="28"/>
        </w:rPr>
        <w:t>у</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HappyEnglish</w:t>
      </w:r>
      <w:proofErr w:type="spellEnd"/>
      <w:r w:rsidRPr="00302F9F">
        <w:rPr>
          <w:rFonts w:ascii="Times New Roman" w:hAnsi="Times New Roman"/>
          <w:sz w:val="28"/>
          <w:szCs w:val="28"/>
        </w:rPr>
        <w:t>/</w:t>
      </w:r>
      <w:proofErr w:type="spellStart"/>
      <w:r w:rsidRPr="00302F9F">
        <w:rPr>
          <w:rFonts w:ascii="Times New Roman" w:hAnsi="Times New Roman"/>
          <w:sz w:val="28"/>
          <w:szCs w:val="28"/>
          <w:lang w:val="en-US"/>
        </w:rPr>
        <w:t>ru</w:t>
      </w:r>
      <w:proofErr w:type="spellEnd"/>
      <w:r w:rsidRPr="00302F9F">
        <w:rPr>
          <w:rFonts w:ascii="Times New Roman" w:hAnsi="Times New Roman"/>
          <w:sz w:val="28"/>
          <w:szCs w:val="28"/>
        </w:rPr>
        <w:t xml:space="preserve">: Учебник для 5 </w:t>
      </w:r>
      <w:proofErr w:type="spellStart"/>
      <w:r w:rsidRPr="00302F9F">
        <w:rPr>
          <w:rFonts w:ascii="Times New Roman" w:hAnsi="Times New Roman"/>
          <w:sz w:val="28"/>
          <w:szCs w:val="28"/>
        </w:rPr>
        <w:t>кл</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общеобраз</w:t>
      </w:r>
      <w:proofErr w:type="spellEnd"/>
      <w:r w:rsidRPr="00302F9F">
        <w:rPr>
          <w:rFonts w:ascii="Times New Roman" w:hAnsi="Times New Roman"/>
          <w:sz w:val="28"/>
          <w:szCs w:val="28"/>
        </w:rPr>
        <w:t xml:space="preserve">. </w:t>
      </w:r>
      <w:proofErr w:type="spellStart"/>
      <w:r w:rsidRPr="00302F9F">
        <w:rPr>
          <w:rFonts w:ascii="Times New Roman" w:hAnsi="Times New Roman"/>
          <w:sz w:val="28"/>
          <w:szCs w:val="28"/>
        </w:rPr>
        <w:t>учрежд</w:t>
      </w:r>
      <w:proofErr w:type="spellEnd"/>
      <w:r w:rsidRPr="00302F9F">
        <w:rPr>
          <w:rFonts w:ascii="Times New Roman" w:hAnsi="Times New Roman"/>
          <w:sz w:val="28"/>
          <w:szCs w:val="28"/>
        </w:rPr>
        <w:t>. Первый год обучения. – Обнинск: Титул, 2009 г., 287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П.П.  Литвинов Существительные. Повышаем речевую готовность на английском: Учеб. Пособие для самообразования. – М.: «Яхонт», 2001 г., 200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 П.П. Литвинов 3000 английских слов. Техника запоминания: тематический словарь-минимум / П.П.</w:t>
      </w:r>
      <w:r w:rsidR="003F667E">
        <w:rPr>
          <w:rFonts w:ascii="Times New Roman" w:hAnsi="Times New Roman"/>
          <w:sz w:val="28"/>
          <w:szCs w:val="28"/>
        </w:rPr>
        <w:t xml:space="preserve"> </w:t>
      </w:r>
      <w:r w:rsidRPr="00302F9F">
        <w:rPr>
          <w:rFonts w:ascii="Times New Roman" w:hAnsi="Times New Roman"/>
          <w:sz w:val="28"/>
          <w:szCs w:val="28"/>
        </w:rPr>
        <w:t>Литвинов; под</w:t>
      </w:r>
      <w:proofErr w:type="gramStart"/>
      <w:r w:rsidRPr="00302F9F">
        <w:rPr>
          <w:rFonts w:ascii="Times New Roman" w:hAnsi="Times New Roman"/>
          <w:sz w:val="28"/>
          <w:szCs w:val="28"/>
        </w:rPr>
        <w:t>.</w:t>
      </w:r>
      <w:proofErr w:type="gramEnd"/>
      <w:r w:rsidR="003F667E">
        <w:rPr>
          <w:rFonts w:ascii="Times New Roman" w:hAnsi="Times New Roman"/>
          <w:sz w:val="28"/>
          <w:szCs w:val="28"/>
        </w:rPr>
        <w:t xml:space="preserve"> </w:t>
      </w:r>
      <w:proofErr w:type="gramStart"/>
      <w:r w:rsidRPr="00302F9F">
        <w:rPr>
          <w:rFonts w:ascii="Times New Roman" w:hAnsi="Times New Roman"/>
          <w:sz w:val="28"/>
          <w:szCs w:val="28"/>
        </w:rPr>
        <w:t>р</w:t>
      </w:r>
      <w:proofErr w:type="gramEnd"/>
      <w:r w:rsidRPr="00302F9F">
        <w:rPr>
          <w:rFonts w:ascii="Times New Roman" w:hAnsi="Times New Roman"/>
          <w:sz w:val="28"/>
          <w:szCs w:val="28"/>
        </w:rPr>
        <w:t>ед. Е.Л.</w:t>
      </w:r>
      <w:r w:rsidR="003F667E">
        <w:rPr>
          <w:rFonts w:ascii="Times New Roman" w:hAnsi="Times New Roman"/>
          <w:sz w:val="28"/>
          <w:szCs w:val="28"/>
        </w:rPr>
        <w:t xml:space="preserve"> </w:t>
      </w:r>
      <w:proofErr w:type="spellStart"/>
      <w:r w:rsidRPr="00302F9F">
        <w:rPr>
          <w:rFonts w:ascii="Times New Roman" w:hAnsi="Times New Roman"/>
          <w:sz w:val="28"/>
          <w:szCs w:val="28"/>
        </w:rPr>
        <w:t>Заниной</w:t>
      </w:r>
      <w:proofErr w:type="spellEnd"/>
      <w:r w:rsidRPr="00302F9F">
        <w:rPr>
          <w:rFonts w:ascii="Times New Roman" w:hAnsi="Times New Roman"/>
          <w:sz w:val="28"/>
          <w:szCs w:val="28"/>
        </w:rPr>
        <w:t>. – 8-е изд. – М.; Айрис-пресс, 2009 г., 208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 xml:space="preserve">В.А. Миловидов Подготовка к </w:t>
      </w:r>
      <w:r w:rsidRPr="00302F9F">
        <w:rPr>
          <w:rFonts w:ascii="Times New Roman" w:hAnsi="Times New Roman"/>
          <w:sz w:val="28"/>
          <w:szCs w:val="28"/>
          <w:lang w:val="en-US"/>
        </w:rPr>
        <w:t>TOEFL</w:t>
      </w:r>
      <w:r w:rsidRPr="00302F9F">
        <w:rPr>
          <w:rFonts w:ascii="Times New Roman" w:hAnsi="Times New Roman"/>
          <w:sz w:val="28"/>
          <w:szCs w:val="28"/>
        </w:rPr>
        <w:t>. – 2-е изд. – М.: Айрис-пресс, 2002 г., 448 с.</w:t>
      </w:r>
    </w:p>
    <w:p w:rsidR="00C24414" w:rsidRPr="00302F9F" w:rsidRDefault="00C24414" w:rsidP="00C24414">
      <w:pPr>
        <w:pStyle w:val="a9"/>
        <w:numPr>
          <w:ilvl w:val="0"/>
          <w:numId w:val="27"/>
        </w:numPr>
        <w:suppressAutoHyphens w:val="0"/>
        <w:ind w:left="709" w:hanging="283"/>
        <w:contextualSpacing/>
        <w:jc w:val="both"/>
        <w:rPr>
          <w:rFonts w:ascii="Times New Roman" w:hAnsi="Times New Roman"/>
          <w:color w:val="000000"/>
          <w:spacing w:val="-2"/>
          <w:sz w:val="28"/>
          <w:szCs w:val="28"/>
        </w:rPr>
      </w:pPr>
      <w:r w:rsidRPr="00302F9F">
        <w:rPr>
          <w:rFonts w:ascii="Times New Roman" w:hAnsi="Times New Roman"/>
          <w:color w:val="000000"/>
          <w:spacing w:val="-2"/>
          <w:sz w:val="28"/>
          <w:szCs w:val="28"/>
        </w:rPr>
        <w:t>Г.В. Рогова, Ф.М. Рожкова Английский язык за два года. 10 – 11 классы: Учебник для общеобразовательных учреждений. – М.: Просвещение, 2001.</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А.А. Тихонов Пособие для интенсивной подготовки к выпускному, вступительному экзаменам и ЕГЭ по английскому языку.- М.: «</w:t>
      </w:r>
      <w:proofErr w:type="spellStart"/>
      <w:r w:rsidRPr="00302F9F">
        <w:rPr>
          <w:rFonts w:ascii="Times New Roman" w:hAnsi="Times New Roman"/>
          <w:sz w:val="28"/>
          <w:szCs w:val="28"/>
        </w:rPr>
        <w:t>Вако</w:t>
      </w:r>
      <w:proofErr w:type="spellEnd"/>
      <w:r w:rsidRPr="00302F9F">
        <w:rPr>
          <w:rFonts w:ascii="Times New Roman" w:hAnsi="Times New Roman"/>
          <w:sz w:val="28"/>
          <w:szCs w:val="28"/>
        </w:rPr>
        <w:t>», 2004 г., 358 с.</w:t>
      </w:r>
    </w:p>
    <w:p w:rsidR="00C24414" w:rsidRPr="00302F9F" w:rsidRDefault="00C24414" w:rsidP="00C24414">
      <w:pPr>
        <w:pStyle w:val="a9"/>
        <w:numPr>
          <w:ilvl w:val="0"/>
          <w:numId w:val="27"/>
        </w:numPr>
        <w:tabs>
          <w:tab w:val="left" w:pos="851"/>
        </w:tabs>
        <w:suppressAutoHyphens w:val="0"/>
        <w:ind w:left="709" w:hanging="283"/>
        <w:contextualSpacing/>
        <w:jc w:val="both"/>
        <w:rPr>
          <w:rFonts w:ascii="Times New Roman" w:hAnsi="Times New Roman"/>
          <w:sz w:val="28"/>
          <w:szCs w:val="28"/>
        </w:rPr>
      </w:pPr>
      <w:r w:rsidRPr="00302F9F">
        <w:rPr>
          <w:rFonts w:ascii="Times New Roman" w:hAnsi="Times New Roman"/>
          <w:sz w:val="28"/>
          <w:szCs w:val="28"/>
        </w:rPr>
        <w:t>В.С.</w:t>
      </w:r>
      <w:r w:rsidR="0007380E">
        <w:rPr>
          <w:rFonts w:ascii="Times New Roman" w:hAnsi="Times New Roman"/>
          <w:sz w:val="28"/>
          <w:szCs w:val="28"/>
        </w:rPr>
        <w:t xml:space="preserve"> </w:t>
      </w:r>
      <w:r w:rsidRPr="00302F9F">
        <w:rPr>
          <w:rFonts w:ascii="Times New Roman" w:hAnsi="Times New Roman"/>
          <w:sz w:val="28"/>
          <w:szCs w:val="28"/>
        </w:rPr>
        <w:t xml:space="preserve">Шах-Назарова, К.В. </w:t>
      </w:r>
      <w:proofErr w:type="spellStart"/>
      <w:r w:rsidRPr="00302F9F">
        <w:rPr>
          <w:rFonts w:ascii="Times New Roman" w:hAnsi="Times New Roman"/>
          <w:sz w:val="28"/>
          <w:szCs w:val="28"/>
        </w:rPr>
        <w:t>Журавченко</w:t>
      </w:r>
      <w:proofErr w:type="spellEnd"/>
      <w:r w:rsidRPr="00302F9F">
        <w:rPr>
          <w:rFonts w:ascii="Times New Roman" w:hAnsi="Times New Roman"/>
          <w:sz w:val="28"/>
          <w:szCs w:val="28"/>
        </w:rPr>
        <w:t xml:space="preserve"> Английский для вас: Учебное пособие. – М.,</w:t>
      </w:r>
      <w:r w:rsidR="0007380E">
        <w:rPr>
          <w:rFonts w:ascii="Times New Roman" w:hAnsi="Times New Roman"/>
          <w:sz w:val="28"/>
          <w:szCs w:val="28"/>
        </w:rPr>
        <w:t xml:space="preserve"> </w:t>
      </w:r>
      <w:bookmarkStart w:id="17" w:name="_GoBack"/>
      <w:bookmarkEnd w:id="17"/>
      <w:r w:rsidRPr="00302F9F">
        <w:rPr>
          <w:rFonts w:ascii="Times New Roman" w:hAnsi="Times New Roman"/>
          <w:sz w:val="28"/>
          <w:szCs w:val="28"/>
        </w:rPr>
        <w:t>Вече, 2000 г., 653 с.</w:t>
      </w:r>
    </w:p>
    <w:p w:rsidR="00C24414" w:rsidRPr="00302F9F" w:rsidRDefault="00C24414" w:rsidP="00C24414">
      <w:pPr>
        <w:pStyle w:val="a9"/>
        <w:spacing w:after="0" w:line="240" w:lineRule="auto"/>
        <w:ind w:left="786"/>
        <w:jc w:val="both"/>
        <w:outlineLvl w:val="1"/>
        <w:rPr>
          <w:rFonts w:ascii="Times New Roman" w:hAnsi="Times New Roman"/>
          <w:b/>
          <w:sz w:val="28"/>
          <w:szCs w:val="28"/>
          <w:u w:val="single"/>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C24414" w:rsidP="00C24414">
      <w:pPr>
        <w:pStyle w:val="a9"/>
        <w:spacing w:after="0" w:line="240" w:lineRule="auto"/>
        <w:ind w:left="786"/>
        <w:jc w:val="both"/>
        <w:outlineLvl w:val="1"/>
        <w:rPr>
          <w:rFonts w:ascii="Times New Roman" w:hAnsi="Times New Roman"/>
          <w:sz w:val="28"/>
          <w:szCs w:val="28"/>
        </w:rPr>
      </w:pPr>
      <w:r w:rsidRPr="00302F9F">
        <w:rPr>
          <w:rFonts w:ascii="Times New Roman" w:hAnsi="Times New Roman"/>
          <w:sz w:val="28"/>
          <w:szCs w:val="28"/>
        </w:rPr>
        <w:t xml:space="preserve">Интернет-ресурсы: </w:t>
      </w:r>
    </w:p>
    <w:p w:rsidR="00C24414" w:rsidRPr="00302F9F" w:rsidRDefault="00C24414" w:rsidP="00C24414">
      <w:pPr>
        <w:pStyle w:val="a9"/>
        <w:spacing w:after="0" w:line="240" w:lineRule="auto"/>
        <w:ind w:left="786"/>
        <w:jc w:val="both"/>
        <w:outlineLvl w:val="1"/>
        <w:rPr>
          <w:rFonts w:ascii="Times New Roman" w:hAnsi="Times New Roman"/>
          <w:sz w:val="28"/>
          <w:szCs w:val="28"/>
        </w:rPr>
      </w:pPr>
    </w:p>
    <w:p w:rsidR="00C24414" w:rsidRPr="00302F9F" w:rsidRDefault="00216E56"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2" w:history="1">
        <w:r w:rsidR="00C24414" w:rsidRPr="00302F9F">
          <w:rPr>
            <w:rStyle w:val="ab"/>
            <w:rFonts w:ascii="Times New Roman" w:eastAsiaTheme="minorHAnsi" w:hAnsi="Times New Roman"/>
            <w:sz w:val="28"/>
            <w:szCs w:val="28"/>
          </w:rPr>
          <w:t>www.lingvo-online.Ru</w:t>
        </w:r>
      </w:hyperlink>
      <w:r w:rsidR="00C24414" w:rsidRPr="00302F9F">
        <w:rPr>
          <w:rFonts w:ascii="Times New Roman" w:eastAsiaTheme="minorHAnsi" w:hAnsi="Times New Roman"/>
          <w:sz w:val="28"/>
          <w:szCs w:val="28"/>
        </w:rPr>
        <w:t xml:space="preserve">    (более 30 англо-русских, русско-английских и толковых словарей общей и отраслевой лексики).</w:t>
      </w:r>
    </w:p>
    <w:p w:rsidR="00C24414" w:rsidRPr="00302F9F" w:rsidRDefault="00216E56"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3" w:history="1">
        <w:r w:rsidR="00C24414" w:rsidRPr="00302F9F">
          <w:rPr>
            <w:rStyle w:val="ab"/>
            <w:rFonts w:ascii="Times New Roman" w:eastAsiaTheme="minorHAnsi" w:hAnsi="Times New Roman"/>
            <w:sz w:val="28"/>
            <w:szCs w:val="28"/>
            <w:lang w:val="en-US"/>
          </w:rPr>
          <w:t>www</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macmillandictionary</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com</w:t>
        </w:r>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dictionary</w:t>
        </w:r>
        <w:r w:rsidR="00C24414" w:rsidRPr="00302F9F">
          <w:rPr>
            <w:rStyle w:val="ab"/>
            <w:rFonts w:ascii="Times New Roman" w:eastAsiaTheme="minorHAnsi" w:hAnsi="Times New Roman"/>
            <w:sz w:val="28"/>
            <w:szCs w:val="28"/>
          </w:rPr>
          <w:t>/</w:t>
        </w:r>
        <w:proofErr w:type="spellStart"/>
        <w:r w:rsidR="00C24414" w:rsidRPr="00302F9F">
          <w:rPr>
            <w:rStyle w:val="ab"/>
            <w:rFonts w:ascii="Times New Roman" w:eastAsiaTheme="minorHAnsi" w:hAnsi="Times New Roman"/>
            <w:sz w:val="28"/>
            <w:szCs w:val="28"/>
            <w:lang w:val="en-US"/>
          </w:rPr>
          <w:t>british</w:t>
        </w:r>
        <w:proofErr w:type="spellEnd"/>
        <w:r w:rsidR="00C24414" w:rsidRPr="00302F9F">
          <w:rPr>
            <w:rStyle w:val="ab"/>
            <w:rFonts w:ascii="Times New Roman" w:eastAsiaTheme="minorHAnsi" w:hAnsi="Times New Roman"/>
            <w:sz w:val="28"/>
            <w:szCs w:val="28"/>
          </w:rPr>
          <w:t>/</w:t>
        </w:r>
        <w:r w:rsidR="00C24414" w:rsidRPr="00302F9F">
          <w:rPr>
            <w:rStyle w:val="ab"/>
            <w:rFonts w:ascii="Times New Roman" w:eastAsiaTheme="minorHAnsi" w:hAnsi="Times New Roman"/>
            <w:sz w:val="28"/>
            <w:szCs w:val="28"/>
            <w:lang w:val="en-US"/>
          </w:rPr>
          <w:t>enjoy</w:t>
        </w:r>
      </w:hyperlink>
      <w:r w:rsidR="00C24414" w:rsidRPr="00302F9F">
        <w:rPr>
          <w:rFonts w:ascii="Times New Roman" w:eastAsiaTheme="minorHAnsi" w:hAnsi="Times New Roman"/>
          <w:sz w:val="28"/>
          <w:szCs w:val="28"/>
        </w:rPr>
        <w:t xml:space="preserve">  (</w:t>
      </w:r>
      <w:proofErr w:type="spellStart"/>
      <w:r w:rsidR="00C24414" w:rsidRPr="00302F9F">
        <w:rPr>
          <w:rFonts w:ascii="Times New Roman" w:eastAsiaTheme="minorHAnsi" w:hAnsi="Times New Roman"/>
          <w:sz w:val="28"/>
          <w:szCs w:val="28"/>
          <w:lang w:val="en-US"/>
        </w:rPr>
        <w:t>MacmillanDictionary</w:t>
      </w:r>
      <w:proofErr w:type="spellEnd"/>
      <w:r w:rsidR="00C24414" w:rsidRPr="00302F9F">
        <w:rPr>
          <w:rFonts w:ascii="Times New Roman" w:eastAsiaTheme="minorHAnsi" w:hAnsi="Times New Roman"/>
          <w:sz w:val="28"/>
          <w:szCs w:val="28"/>
        </w:rPr>
        <w:t xml:space="preserve"> с возможностью прослушать произношение слов).</w:t>
      </w:r>
    </w:p>
    <w:p w:rsidR="00C24414" w:rsidRPr="00302F9F" w:rsidRDefault="00216E56"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rPr>
      </w:pPr>
      <w:hyperlink r:id="rId14" w:history="1">
        <w:r w:rsidR="00C24414" w:rsidRPr="00302F9F">
          <w:rPr>
            <w:rStyle w:val="ab"/>
            <w:rFonts w:ascii="Times New Roman" w:eastAsiaTheme="minorHAnsi" w:hAnsi="Times New Roman"/>
            <w:sz w:val="28"/>
            <w:szCs w:val="28"/>
          </w:rPr>
          <w:t>www.britannica.com</w:t>
        </w:r>
      </w:hyperlink>
      <w:r w:rsidR="00C24414" w:rsidRPr="00302F9F">
        <w:rPr>
          <w:rFonts w:ascii="Times New Roman" w:eastAsiaTheme="minorHAnsi" w:hAnsi="Times New Roman"/>
          <w:sz w:val="28"/>
          <w:szCs w:val="28"/>
        </w:rPr>
        <w:t xml:space="preserve">  (энциклопедия «</w:t>
      </w:r>
      <w:proofErr w:type="spellStart"/>
      <w:r w:rsidR="00C24414" w:rsidRPr="00302F9F">
        <w:rPr>
          <w:rFonts w:ascii="Times New Roman" w:eastAsiaTheme="minorHAnsi" w:hAnsi="Times New Roman"/>
          <w:sz w:val="28"/>
          <w:szCs w:val="28"/>
        </w:rPr>
        <w:t>Британника</w:t>
      </w:r>
      <w:proofErr w:type="spellEnd"/>
      <w:r w:rsidR="00C24414" w:rsidRPr="00302F9F">
        <w:rPr>
          <w:rFonts w:ascii="Times New Roman" w:eastAsiaTheme="minorHAnsi" w:hAnsi="Times New Roman"/>
          <w:sz w:val="28"/>
          <w:szCs w:val="28"/>
        </w:rPr>
        <w:t>»).</w:t>
      </w:r>
    </w:p>
    <w:p w:rsidR="00C24414" w:rsidRPr="00302F9F" w:rsidRDefault="00216E56" w:rsidP="00C24414">
      <w:pPr>
        <w:pStyle w:val="a9"/>
        <w:numPr>
          <w:ilvl w:val="0"/>
          <w:numId w:val="28"/>
        </w:numPr>
        <w:suppressAutoHyphens w:val="0"/>
        <w:autoSpaceDE w:val="0"/>
        <w:autoSpaceDN w:val="0"/>
        <w:adjustRightInd w:val="0"/>
        <w:contextualSpacing/>
        <w:rPr>
          <w:rFonts w:ascii="Times New Roman" w:eastAsiaTheme="minorHAnsi" w:hAnsi="Times New Roman"/>
          <w:sz w:val="28"/>
          <w:szCs w:val="28"/>
          <w:lang w:val="en-US"/>
        </w:rPr>
      </w:pPr>
      <w:hyperlink r:id="rId15" w:history="1">
        <w:r w:rsidR="00C24414" w:rsidRPr="00302F9F">
          <w:rPr>
            <w:rStyle w:val="ab"/>
            <w:rFonts w:ascii="Times New Roman" w:eastAsiaTheme="minorHAnsi" w:hAnsi="Times New Roman"/>
            <w:sz w:val="28"/>
            <w:szCs w:val="28"/>
            <w:lang w:val="en-US"/>
          </w:rPr>
          <w:t>www.ldoceonline.com</w:t>
        </w:r>
      </w:hyperlink>
      <w:r w:rsidR="00C24414" w:rsidRPr="00302F9F">
        <w:rPr>
          <w:rFonts w:ascii="Times New Roman" w:eastAsiaTheme="minorHAnsi" w:hAnsi="Times New Roman"/>
          <w:sz w:val="28"/>
          <w:szCs w:val="28"/>
          <w:lang w:val="en-US"/>
        </w:rPr>
        <w:t xml:space="preserve">  (Longman Dictionary of Contemporary English).</w:t>
      </w:r>
    </w:p>
    <w:p w:rsidR="00C24414" w:rsidRPr="00302F9F" w:rsidRDefault="00C24414" w:rsidP="00485B53">
      <w:pPr>
        <w:suppressAutoHyphens/>
        <w:spacing w:after="0" w:line="276" w:lineRule="auto"/>
        <w:ind w:firstLine="709"/>
        <w:jc w:val="both"/>
        <w:rPr>
          <w:rFonts w:ascii="Times New Roman" w:hAnsi="Times New Roman" w:cs="Times New Roman"/>
          <w:sz w:val="28"/>
          <w:szCs w:val="28"/>
          <w:lang w:val="en-US" w:eastAsia="ru-RU"/>
        </w:rPr>
      </w:pPr>
    </w:p>
    <w:p w:rsidR="00004870" w:rsidRPr="00302F9F" w:rsidRDefault="00004870" w:rsidP="00485B53">
      <w:pPr>
        <w:suppressAutoHyphens/>
        <w:spacing w:after="0" w:line="276" w:lineRule="auto"/>
        <w:ind w:firstLine="709"/>
        <w:jc w:val="both"/>
        <w:rPr>
          <w:rFonts w:ascii="Times New Roman" w:hAnsi="Times New Roman" w:cs="Times New Roman"/>
          <w:sz w:val="28"/>
          <w:szCs w:val="28"/>
          <w:lang w:val="en-US" w:eastAsia="ru-RU"/>
        </w:rPr>
      </w:pPr>
    </w:p>
    <w:bookmarkEnd w:id="14"/>
    <w:p w:rsidR="00485B53" w:rsidRPr="0030615E" w:rsidRDefault="00485B53" w:rsidP="00D11550">
      <w:pPr>
        <w:spacing w:after="0" w:line="276" w:lineRule="auto"/>
        <w:jc w:val="both"/>
        <w:rPr>
          <w:rFonts w:ascii="Times New Roman" w:eastAsia="OfficinaSansBookC" w:hAnsi="Times New Roman" w:cs="Times New Roman"/>
          <w:sz w:val="28"/>
          <w:szCs w:val="28"/>
          <w:lang w:val="en-US"/>
        </w:rPr>
        <w:sectPr w:rsidR="00485B53" w:rsidRPr="0030615E">
          <w:pgSz w:w="11906" w:h="16838"/>
          <w:pgMar w:top="1134" w:right="850" w:bottom="1134" w:left="1701" w:header="708" w:footer="708" w:gutter="0"/>
          <w:cols w:space="720"/>
        </w:sectPr>
      </w:pPr>
    </w:p>
    <w:p w:rsidR="003E604E" w:rsidRPr="00302F9F" w:rsidRDefault="008F1662" w:rsidP="003422FF">
      <w:pPr>
        <w:pStyle w:val="1"/>
        <w:jc w:val="center"/>
        <w:rPr>
          <w:rFonts w:ascii="Times New Roman" w:eastAsia="OfficinaSansBookC" w:hAnsi="Times New Roman" w:cs="Times New Roman"/>
          <w:b/>
          <w:color w:val="auto"/>
          <w:sz w:val="28"/>
          <w:szCs w:val="28"/>
        </w:rPr>
      </w:pPr>
      <w:bookmarkStart w:id="18" w:name="_Toc124862064"/>
      <w:r w:rsidRPr="00302F9F">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8"/>
    </w:p>
    <w:p w:rsidR="004C25B9" w:rsidRPr="00302F9F" w:rsidRDefault="004C25B9" w:rsidP="00DC472A">
      <w:pPr>
        <w:spacing w:after="0" w:line="276" w:lineRule="auto"/>
        <w:jc w:val="both"/>
        <w:rPr>
          <w:rFonts w:ascii="Times New Roman" w:eastAsia="OfficinaSansBookC" w:hAnsi="Times New Roman" w:cs="Times New Roman"/>
          <w:b/>
          <w:sz w:val="28"/>
          <w:szCs w:val="28"/>
        </w:rPr>
      </w:pPr>
    </w:p>
    <w:p w:rsidR="004C25B9" w:rsidRPr="00302F9F" w:rsidRDefault="004C25B9" w:rsidP="00BE0490">
      <w:pPr>
        <w:contextualSpacing/>
        <w:jc w:val="both"/>
        <w:rPr>
          <w:rFonts w:ascii="Times New Roman" w:hAnsi="Times New Roman" w:cs="Times New Roman"/>
          <w:sz w:val="28"/>
          <w:szCs w:val="28"/>
        </w:rPr>
      </w:pPr>
      <w:proofErr w:type="spellStart"/>
      <w:r w:rsidRPr="00302F9F">
        <w:rPr>
          <w:rFonts w:ascii="Times New Roman" w:hAnsi="Times New Roman" w:cs="Times New Roman"/>
          <w:b/>
          <w:sz w:val="28"/>
          <w:szCs w:val="28"/>
        </w:rPr>
        <w:t>Контрольи</w:t>
      </w:r>
      <w:proofErr w:type="spellEnd"/>
      <w:r w:rsidRPr="00302F9F">
        <w:rPr>
          <w:rFonts w:ascii="Times New Roman" w:hAnsi="Times New Roman" w:cs="Times New Roman"/>
          <w:b/>
          <w:sz w:val="28"/>
          <w:szCs w:val="28"/>
        </w:rPr>
        <w:t xml:space="preserve"> оценка</w:t>
      </w:r>
      <w:r w:rsidRPr="00302F9F">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3942"/>
        <w:gridCol w:w="2260"/>
        <w:gridCol w:w="3296"/>
      </w:tblGrid>
      <w:tr w:rsidR="004C25B9" w:rsidRPr="00302F9F" w:rsidTr="00301B19">
        <w:tc>
          <w:tcPr>
            <w:tcW w:w="4119"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Код и наименование формируемых компетенций</w:t>
            </w:r>
          </w:p>
        </w:tc>
        <w:tc>
          <w:tcPr>
            <w:tcW w:w="2324"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Раздел/Тема</w:t>
            </w:r>
          </w:p>
        </w:tc>
        <w:tc>
          <w:tcPr>
            <w:tcW w:w="3055" w:type="dxa"/>
          </w:tcPr>
          <w:p w:rsidR="004C25B9" w:rsidRPr="00302F9F" w:rsidRDefault="004C25B9" w:rsidP="007F2B11">
            <w:pPr>
              <w:contextualSpacing/>
              <w:jc w:val="center"/>
              <w:rPr>
                <w:rFonts w:ascii="Times New Roman" w:eastAsia="Times New Roman" w:hAnsi="Times New Roman" w:cs="Times New Roman"/>
                <w:b/>
                <w:sz w:val="28"/>
                <w:szCs w:val="28"/>
                <w:lang w:eastAsia="ru-RU"/>
              </w:rPr>
            </w:pPr>
            <w:r w:rsidRPr="00302F9F">
              <w:rPr>
                <w:rFonts w:ascii="Times New Roman" w:hAnsi="Times New Roman" w:cs="Times New Roman"/>
                <w:b/>
                <w:iCs/>
                <w:sz w:val="28"/>
                <w:szCs w:val="28"/>
              </w:rPr>
              <w:t>Тип оценочных мероприятий</w:t>
            </w:r>
          </w:p>
        </w:tc>
      </w:tr>
      <w:tr w:rsidR="00CC2DF5" w:rsidRPr="00302F9F" w:rsidTr="00301B19">
        <w:tc>
          <w:tcPr>
            <w:tcW w:w="4119" w:type="dxa"/>
          </w:tcPr>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302F9F" w:rsidRDefault="00CC2DF5" w:rsidP="00CC2D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04</w:t>
            </w:r>
            <w:r w:rsidR="008F1662" w:rsidRPr="00302F9F">
              <w:rPr>
                <w:rFonts w:ascii="Times New Roman" w:eastAsia="Times New Roman" w:hAnsi="Times New Roman" w:cs="Times New Roman"/>
                <w:sz w:val="28"/>
                <w:szCs w:val="28"/>
              </w:rPr>
              <w:t>.</w:t>
            </w:r>
            <w:r w:rsidRPr="00302F9F">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4" w:type="dxa"/>
          </w:tcPr>
          <w:p w:rsidR="00CC2DF5" w:rsidRPr="00302F9F" w:rsidRDefault="00CC2DF5" w:rsidP="00CF545A">
            <w:pPr>
              <w:spacing w:line="276" w:lineRule="auto"/>
              <w:rPr>
                <w:rFonts w:ascii="Times New Roman" w:eastAsia="Times New Roman" w:hAnsi="Times New Roman" w:cs="Times New Roman"/>
                <w:b/>
                <w:sz w:val="28"/>
                <w:szCs w:val="28"/>
                <w:lang w:eastAsia="ru-RU"/>
              </w:rPr>
            </w:pPr>
            <w:proofErr w:type="gramStart"/>
            <w:r w:rsidRPr="00302F9F">
              <w:rPr>
                <w:rFonts w:ascii="Times New Roman" w:eastAsia="OfficinaSansBookC" w:hAnsi="Times New Roman" w:cs="Times New Roman"/>
                <w:b/>
                <w:sz w:val="28"/>
                <w:szCs w:val="28"/>
              </w:rPr>
              <w:t>Р</w:t>
            </w:r>
            <w:proofErr w:type="gramEnd"/>
            <w:r w:rsidRPr="00302F9F">
              <w:rPr>
                <w:rFonts w:ascii="Times New Roman" w:eastAsia="OfficinaSansBookC" w:hAnsi="Times New Roman" w:cs="Times New Roman"/>
                <w:b/>
                <w:sz w:val="28"/>
                <w:szCs w:val="28"/>
              </w:rPr>
              <w:t xml:space="preserve"> 1 Тема 1.1, 1.2, 1.3, 1.4, 1.5, 1.6, 1.7,1.8</w:t>
            </w:r>
          </w:p>
        </w:tc>
        <w:tc>
          <w:tcPr>
            <w:tcW w:w="3055" w:type="dxa"/>
          </w:tcPr>
          <w:p w:rsidR="00CC2DF5" w:rsidRPr="00302F9F" w:rsidRDefault="00CC2DF5"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Заполнение формы-резюме,</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Письма</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Презентация,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Постер,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Заметки </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Тесты</w:t>
            </w:r>
          </w:p>
          <w:p w:rsidR="00CC2DF5" w:rsidRPr="00302F9F" w:rsidRDefault="00CC2DF5" w:rsidP="00CC2DF5">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Устный опрос. </w:t>
            </w:r>
          </w:p>
          <w:p w:rsidR="00CC2DF5" w:rsidRPr="00302F9F" w:rsidRDefault="00111BBB" w:rsidP="00CF545A">
            <w:pPr>
              <w:ind w:left="57" w:right="57"/>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r w:rsidR="00301B19" w:rsidRPr="00302F9F" w:rsidTr="00301B19">
        <w:tc>
          <w:tcPr>
            <w:tcW w:w="4119" w:type="dxa"/>
          </w:tcPr>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01B19" w:rsidRPr="00302F9F" w:rsidRDefault="00301B19" w:rsidP="00F649F5">
            <w:pPr>
              <w:spacing w:line="276" w:lineRule="auto"/>
              <w:ind w:left="57" w:right="57"/>
              <w:rPr>
                <w:rFonts w:ascii="Times New Roman" w:eastAsia="Times New Roman" w:hAnsi="Times New Roman" w:cs="Times New Roman"/>
                <w:sz w:val="28"/>
                <w:szCs w:val="28"/>
              </w:rPr>
            </w:pPr>
            <w:proofErr w:type="gramStart"/>
            <w:r w:rsidRPr="00302F9F">
              <w:rPr>
                <w:rFonts w:ascii="Times New Roman" w:eastAsia="Times New Roman" w:hAnsi="Times New Roman" w:cs="Times New Roman"/>
                <w:sz w:val="28"/>
                <w:szCs w:val="28"/>
              </w:rPr>
              <w:lastRenderedPageBreak/>
              <w:t>ОК</w:t>
            </w:r>
            <w:proofErr w:type="gramEnd"/>
            <w:r w:rsidRPr="00302F9F">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rsidR="00301B19" w:rsidRPr="00302F9F" w:rsidRDefault="00301B19" w:rsidP="00F649F5">
            <w:pPr>
              <w:spacing w:line="276" w:lineRule="auto"/>
              <w:ind w:left="57" w:right="57"/>
              <w:rPr>
                <w:rFonts w:ascii="Times New Roman" w:eastAsia="OfficinaSansBookC" w:hAnsi="Times New Roman" w:cs="Times New Roman"/>
                <w:b/>
                <w:i/>
                <w:sz w:val="28"/>
                <w:szCs w:val="28"/>
              </w:rPr>
            </w:pPr>
            <w:proofErr w:type="gramStart"/>
            <w:r w:rsidRPr="00302F9F">
              <w:rPr>
                <w:rFonts w:ascii="Times New Roman" w:eastAsia="Times New Roman" w:hAnsi="Times New Roman" w:cs="Times New Roman"/>
                <w:sz w:val="28"/>
                <w:szCs w:val="28"/>
              </w:rPr>
              <w:t>ОК</w:t>
            </w:r>
            <w:proofErr w:type="gramEnd"/>
            <w:r w:rsidRPr="00302F9F">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301B19" w:rsidRPr="00302F9F" w:rsidRDefault="00236A47" w:rsidP="00F649F5">
            <w:pPr>
              <w:spacing w:line="276" w:lineRule="auto"/>
              <w:ind w:left="57" w:right="57"/>
              <w:rPr>
                <w:rFonts w:ascii="Times New Roman" w:eastAsia="Times New Roman" w:hAnsi="Times New Roman" w:cs="Times New Roman"/>
                <w:sz w:val="28"/>
                <w:szCs w:val="28"/>
              </w:rPr>
            </w:pPr>
            <w:r>
              <w:rPr>
                <w:rFonts w:ascii="Times New Roman" w:eastAsia="Times New Roman" w:hAnsi="Times New Roman" w:cs="Times New Roman"/>
                <w:sz w:val="28"/>
                <w:szCs w:val="28"/>
              </w:rPr>
              <w:t>ПК Х</w:t>
            </w:r>
            <w:r w:rsidR="00301B19" w:rsidRPr="00302F9F">
              <w:rPr>
                <w:rFonts w:ascii="Times New Roman" w:eastAsia="Times New Roman" w:hAnsi="Times New Roman" w:cs="Times New Roman"/>
                <w:sz w:val="28"/>
                <w:szCs w:val="28"/>
              </w:rPr>
              <w:t xml:space="preserve">.1. </w:t>
            </w:r>
            <w:r w:rsidR="00D40256">
              <w:rPr>
                <w:rFonts w:ascii="Times New Roman" w:eastAsia="Times New Roman" w:hAnsi="Times New Roman" w:cs="Times New Roman"/>
                <w:sz w:val="28"/>
                <w:szCs w:val="28"/>
              </w:rPr>
              <w:t>Выполнять штукатурные работы по отделке внутренних и наружных поверхностей зданий и сооружений.</w:t>
            </w:r>
          </w:p>
        </w:tc>
        <w:tc>
          <w:tcPr>
            <w:tcW w:w="2324" w:type="dxa"/>
          </w:tcPr>
          <w:p w:rsidR="00301B19" w:rsidRPr="00302F9F" w:rsidRDefault="00301B19" w:rsidP="00CF545A">
            <w:pPr>
              <w:spacing w:line="276" w:lineRule="auto"/>
              <w:rPr>
                <w:rFonts w:ascii="Times New Roman" w:eastAsia="OfficinaSansBookC" w:hAnsi="Times New Roman" w:cs="Times New Roman"/>
                <w:b/>
                <w:sz w:val="28"/>
                <w:szCs w:val="28"/>
              </w:rPr>
            </w:pPr>
            <w:proofErr w:type="gramStart"/>
            <w:r w:rsidRPr="00302F9F">
              <w:rPr>
                <w:rFonts w:ascii="Times New Roman" w:eastAsia="OfficinaSansBookC" w:hAnsi="Times New Roman" w:cs="Times New Roman"/>
                <w:b/>
                <w:sz w:val="28"/>
                <w:szCs w:val="28"/>
              </w:rPr>
              <w:lastRenderedPageBreak/>
              <w:t>Р</w:t>
            </w:r>
            <w:proofErr w:type="gramEnd"/>
            <w:r w:rsidRPr="00302F9F">
              <w:rPr>
                <w:rFonts w:ascii="Times New Roman" w:eastAsia="OfficinaSansBookC" w:hAnsi="Times New Roman" w:cs="Times New Roman"/>
                <w:b/>
                <w:sz w:val="28"/>
                <w:szCs w:val="28"/>
              </w:rPr>
              <w:t xml:space="preserve"> 2 Тема 2.1, 2.2, 2.3, 2.4 - п-о</w:t>
            </w:r>
            <w:r w:rsidRPr="00A92981">
              <w:rPr>
                <w:rFonts w:ascii="Times New Roman" w:eastAsia="OfficinaSansBookC" w:hAnsi="Times New Roman" w:cs="Times New Roman"/>
                <w:b/>
                <w:sz w:val="28"/>
                <w:szCs w:val="28"/>
              </w:rPr>
              <w:t>/</w:t>
            </w:r>
            <w:r w:rsidRPr="00302F9F">
              <w:rPr>
                <w:rFonts w:ascii="Times New Roman" w:eastAsia="OfficinaSansBookC" w:hAnsi="Times New Roman" w:cs="Times New Roman"/>
                <w:b/>
                <w:sz w:val="28"/>
                <w:szCs w:val="28"/>
              </w:rPr>
              <w:t>с</w:t>
            </w:r>
          </w:p>
        </w:tc>
        <w:tc>
          <w:tcPr>
            <w:tcW w:w="3055" w:type="dxa"/>
          </w:tcPr>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Тесты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 xml:space="preserve">Проект. </w:t>
            </w:r>
          </w:p>
          <w:p w:rsidR="00301B19" w:rsidRPr="00302F9F" w:rsidRDefault="00301B19" w:rsidP="00F649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Ролевые игры</w:t>
            </w:r>
          </w:p>
          <w:p w:rsidR="00301B19" w:rsidRPr="00302F9F" w:rsidRDefault="00301B19" w:rsidP="00F649F5">
            <w:pPr>
              <w:rPr>
                <w:rFonts w:ascii="Times New Roman" w:eastAsia="OfficinaSansBookC" w:hAnsi="Times New Roman" w:cs="Times New Roman"/>
                <w:b/>
                <w:sz w:val="28"/>
                <w:szCs w:val="28"/>
              </w:rPr>
            </w:pPr>
            <w:r w:rsidRPr="00302F9F">
              <w:rPr>
                <w:rFonts w:ascii="Times New Roman" w:eastAsia="OfficinaSansBookC" w:hAnsi="Times New Roman" w:cs="Times New Roman"/>
                <w:sz w:val="28"/>
                <w:szCs w:val="28"/>
              </w:rPr>
              <w:t xml:space="preserve">Круглый </w:t>
            </w:r>
            <w:proofErr w:type="gramStart"/>
            <w:r w:rsidRPr="00302F9F">
              <w:rPr>
                <w:rFonts w:ascii="Times New Roman" w:eastAsia="OfficinaSansBookC" w:hAnsi="Times New Roman" w:cs="Times New Roman"/>
                <w:sz w:val="28"/>
                <w:szCs w:val="28"/>
              </w:rPr>
              <w:t>стол-дебаты</w:t>
            </w:r>
            <w:proofErr w:type="gramEnd"/>
            <w:r w:rsidRPr="00302F9F">
              <w:rPr>
                <w:rFonts w:ascii="Times New Roman" w:eastAsia="OfficinaSansBookC" w:hAnsi="Times New Roman" w:cs="Times New Roman"/>
                <w:sz w:val="28"/>
                <w:szCs w:val="28"/>
              </w:rPr>
              <w:t xml:space="preserve"> “Доклад с презентацией </w:t>
            </w:r>
          </w:p>
          <w:p w:rsidR="00301B19" w:rsidRPr="00302F9F" w:rsidRDefault="00301B19" w:rsidP="00F649F5">
            <w:pPr>
              <w:rPr>
                <w:rFonts w:ascii="Times New Roman" w:eastAsia="OfficinaSansBookC" w:hAnsi="Times New Roman" w:cs="Times New Roman"/>
                <w:sz w:val="28"/>
                <w:szCs w:val="28"/>
                <w:lang w:val="en-US"/>
              </w:rPr>
            </w:pPr>
            <w:proofErr w:type="spellStart"/>
            <w:r w:rsidRPr="00302F9F">
              <w:rPr>
                <w:rFonts w:ascii="Times New Roman" w:eastAsia="OfficinaSansBookC" w:hAnsi="Times New Roman" w:cs="Times New Roman"/>
                <w:sz w:val="28"/>
                <w:szCs w:val="28"/>
              </w:rPr>
              <w:t>Видеозаписьвыступления</w:t>
            </w:r>
            <w:proofErr w:type="spellEnd"/>
          </w:p>
          <w:p w:rsidR="00301B19" w:rsidRPr="00302F9F" w:rsidRDefault="00301B19" w:rsidP="00F649F5">
            <w:pPr>
              <w:tabs>
                <w:tab w:val="left" w:pos="1252"/>
              </w:tabs>
              <w:rPr>
                <w:rFonts w:ascii="Times New Roman" w:eastAsia="OfficinaSansBookC" w:hAnsi="Times New Roman" w:cs="Times New Roman"/>
                <w:sz w:val="28"/>
                <w:szCs w:val="28"/>
                <w:lang w:val="en-US"/>
              </w:rPr>
            </w:pPr>
            <w:r w:rsidRPr="00302F9F">
              <w:rPr>
                <w:rFonts w:ascii="Times New Roman" w:eastAsia="OfficinaSansBookC" w:hAnsi="Times New Roman" w:cs="Times New Roman"/>
                <w:sz w:val="28"/>
                <w:szCs w:val="28"/>
                <w:lang w:val="en-US"/>
              </w:rPr>
              <w:t xml:space="preserve">QUIZ: Frequently asked questions (FAQs) about VK/Telegram? </w:t>
            </w:r>
          </w:p>
          <w:p w:rsidR="00301B19" w:rsidRPr="00302F9F" w:rsidRDefault="00301B19" w:rsidP="00F649F5">
            <w:pPr>
              <w:contextualSpacing/>
              <w:jc w:val="both"/>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Разработка плана продвижения колледжа</w:t>
            </w:r>
          </w:p>
          <w:p w:rsidR="00301B19" w:rsidRPr="00302F9F" w:rsidRDefault="00301B19" w:rsidP="00CC2DF5">
            <w:pPr>
              <w:rPr>
                <w:rFonts w:ascii="Times New Roman" w:eastAsia="OfficinaSansBookC" w:hAnsi="Times New Roman" w:cs="Times New Roman"/>
                <w:sz w:val="28"/>
                <w:szCs w:val="28"/>
              </w:rPr>
            </w:pPr>
            <w:r w:rsidRPr="00302F9F">
              <w:rPr>
                <w:rFonts w:ascii="Times New Roman" w:eastAsia="OfficinaSansBookC" w:hAnsi="Times New Roman" w:cs="Times New Roman"/>
                <w:sz w:val="28"/>
                <w:szCs w:val="28"/>
              </w:rPr>
              <w:t>Выполнение заданий дифференцированного зачета</w:t>
            </w:r>
          </w:p>
        </w:tc>
      </w:tr>
    </w:tbl>
    <w:p w:rsidR="004C25B9" w:rsidRPr="00302F9F" w:rsidRDefault="004C25B9" w:rsidP="004C25B9">
      <w:pPr>
        <w:ind w:left="709"/>
        <w:contextualSpacing/>
        <w:jc w:val="both"/>
        <w:rPr>
          <w:rFonts w:ascii="Times New Roman" w:eastAsia="Times New Roman" w:hAnsi="Times New Roman" w:cs="Times New Roman"/>
          <w:b/>
          <w:sz w:val="28"/>
          <w:szCs w:val="28"/>
          <w:lang w:eastAsia="ru-RU"/>
        </w:rPr>
      </w:pPr>
    </w:p>
    <w:p w:rsidR="004C25B9" w:rsidRPr="00302F9F" w:rsidRDefault="004C25B9" w:rsidP="00DC472A">
      <w:pPr>
        <w:spacing w:after="0" w:line="276" w:lineRule="auto"/>
        <w:jc w:val="both"/>
        <w:rPr>
          <w:rFonts w:ascii="Times New Roman" w:eastAsia="OfficinaSansBookC" w:hAnsi="Times New Roman" w:cs="Times New Roman"/>
          <w:b/>
          <w:sz w:val="28"/>
          <w:szCs w:val="28"/>
        </w:rPr>
      </w:pPr>
    </w:p>
    <w:sectPr w:rsidR="004C25B9" w:rsidRPr="00302F9F"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56" w:rsidRDefault="00216E56">
      <w:pPr>
        <w:spacing w:after="0" w:line="240" w:lineRule="auto"/>
      </w:pPr>
      <w:r>
        <w:separator/>
      </w:r>
    </w:p>
  </w:endnote>
  <w:endnote w:type="continuationSeparator" w:id="0">
    <w:p w:rsidR="00216E56" w:rsidRDefault="0021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0061"/>
    </w:sdtPr>
    <w:sdtEndPr/>
    <w:sdtContent>
      <w:p w:rsidR="00F649F5" w:rsidRDefault="00487372">
        <w:pPr>
          <w:pStyle w:val="af"/>
          <w:jc w:val="right"/>
        </w:pPr>
        <w:r>
          <w:fldChar w:fldCharType="begin"/>
        </w:r>
        <w:r w:rsidR="00F649F5">
          <w:instrText>PAGE   \* MERGEFORMAT</w:instrText>
        </w:r>
        <w:r>
          <w:fldChar w:fldCharType="separate"/>
        </w:r>
        <w:r w:rsidR="0007380E">
          <w:rPr>
            <w:noProof/>
          </w:rPr>
          <w:t>30</w:t>
        </w:r>
        <w:r>
          <w:fldChar w:fldCharType="end"/>
        </w:r>
      </w:p>
    </w:sdtContent>
  </w:sdt>
  <w:p w:rsidR="00F649F5" w:rsidRDefault="00F649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9F5" w:rsidRDefault="00F649F5">
    <w:pPr>
      <w:pStyle w:val="af"/>
      <w:jc w:val="right"/>
    </w:pPr>
  </w:p>
  <w:p w:rsidR="00F649F5" w:rsidRDefault="00F649F5">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56" w:rsidRDefault="00216E56">
      <w:pPr>
        <w:spacing w:after="0" w:line="240" w:lineRule="auto"/>
      </w:pPr>
      <w:r>
        <w:separator/>
      </w:r>
    </w:p>
  </w:footnote>
  <w:footnote w:type="continuationSeparator" w:id="0">
    <w:p w:rsidR="00216E56" w:rsidRDefault="00216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2B75DE7"/>
    <w:multiLevelType w:val="hybridMultilevel"/>
    <w:tmpl w:val="396AE198"/>
    <w:lvl w:ilvl="0" w:tplc="3384AE84">
      <w:start w:val="1"/>
      <w:numFmt w:val="decimal"/>
      <w:lvlText w:val="%1."/>
      <w:lvlJc w:val="left"/>
      <w:pPr>
        <w:ind w:left="786"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nsid w:val="2B3666AD"/>
    <w:multiLevelType w:val="hybridMultilevel"/>
    <w:tmpl w:val="B4C0D3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93546DD"/>
    <w:multiLevelType w:val="hybridMultilevel"/>
    <w:tmpl w:val="B724602A"/>
    <w:lvl w:ilvl="0" w:tplc="0419000F">
      <w:start w:val="1"/>
      <w:numFmt w:val="decimal"/>
      <w:lvlText w:val="%1."/>
      <w:lvlJc w:val="left"/>
      <w:pPr>
        <w:ind w:left="786"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7"/>
  </w:num>
  <w:num w:numId="3">
    <w:abstractNumId w:val="20"/>
  </w:num>
  <w:num w:numId="4">
    <w:abstractNumId w:val="0"/>
  </w:num>
  <w:num w:numId="5">
    <w:abstractNumId w:val="11"/>
  </w:num>
  <w:num w:numId="6">
    <w:abstractNumId w:val="10"/>
  </w:num>
  <w:num w:numId="7">
    <w:abstractNumId w:val="9"/>
  </w:num>
  <w:num w:numId="8">
    <w:abstractNumId w:val="6"/>
  </w:num>
  <w:num w:numId="9">
    <w:abstractNumId w:val="12"/>
  </w:num>
  <w:num w:numId="10">
    <w:abstractNumId w:val="17"/>
  </w:num>
  <w:num w:numId="11">
    <w:abstractNumId w:val="7"/>
  </w:num>
  <w:num w:numId="12">
    <w:abstractNumId w:val="8"/>
  </w:num>
  <w:num w:numId="13">
    <w:abstractNumId w:val="3"/>
  </w:num>
  <w:num w:numId="14">
    <w:abstractNumId w:val="1"/>
  </w:num>
  <w:num w:numId="15">
    <w:abstractNumId w:val="25"/>
  </w:num>
  <w:num w:numId="16">
    <w:abstractNumId w:val="22"/>
  </w:num>
  <w:num w:numId="17">
    <w:abstractNumId w:val="16"/>
  </w:num>
  <w:num w:numId="18">
    <w:abstractNumId w:val="15"/>
  </w:num>
  <w:num w:numId="19">
    <w:abstractNumId w:val="21"/>
  </w:num>
  <w:num w:numId="20">
    <w:abstractNumId w:val="19"/>
  </w:num>
  <w:num w:numId="21">
    <w:abstractNumId w:val="24"/>
  </w:num>
  <w:num w:numId="22">
    <w:abstractNumId w:val="18"/>
  </w:num>
  <w:num w:numId="23">
    <w:abstractNumId w:val="14"/>
  </w:num>
  <w:num w:numId="24">
    <w:abstractNumId w:val="26"/>
  </w:num>
  <w:num w:numId="25">
    <w:abstractNumId w:val="4"/>
  </w:num>
  <w:num w:numId="26">
    <w:abstractNumId w:val="2"/>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4870"/>
    <w:rsid w:val="00007F26"/>
    <w:rsid w:val="0001387F"/>
    <w:rsid w:val="00013A47"/>
    <w:rsid w:val="00020091"/>
    <w:rsid w:val="000314F4"/>
    <w:rsid w:val="00031F22"/>
    <w:rsid w:val="00035BFB"/>
    <w:rsid w:val="00047DD9"/>
    <w:rsid w:val="00057F97"/>
    <w:rsid w:val="00063502"/>
    <w:rsid w:val="00065EE7"/>
    <w:rsid w:val="0007380E"/>
    <w:rsid w:val="00075E33"/>
    <w:rsid w:val="000A2BEA"/>
    <w:rsid w:val="000A303E"/>
    <w:rsid w:val="000A3606"/>
    <w:rsid w:val="000A598F"/>
    <w:rsid w:val="000B0DF3"/>
    <w:rsid w:val="000C241E"/>
    <w:rsid w:val="000C3AA8"/>
    <w:rsid w:val="000D68D6"/>
    <w:rsid w:val="00102870"/>
    <w:rsid w:val="001046F7"/>
    <w:rsid w:val="00111BBB"/>
    <w:rsid w:val="00113111"/>
    <w:rsid w:val="0014017A"/>
    <w:rsid w:val="001409CF"/>
    <w:rsid w:val="00144E0C"/>
    <w:rsid w:val="001454FA"/>
    <w:rsid w:val="00146293"/>
    <w:rsid w:val="00147B1F"/>
    <w:rsid w:val="0016163B"/>
    <w:rsid w:val="00163731"/>
    <w:rsid w:val="0017181F"/>
    <w:rsid w:val="00190284"/>
    <w:rsid w:val="0019080A"/>
    <w:rsid w:val="001916D9"/>
    <w:rsid w:val="001930DB"/>
    <w:rsid w:val="001938C5"/>
    <w:rsid w:val="001955D6"/>
    <w:rsid w:val="001A3F18"/>
    <w:rsid w:val="001A6B9A"/>
    <w:rsid w:val="001A6FC6"/>
    <w:rsid w:val="001B4901"/>
    <w:rsid w:val="001C6F1C"/>
    <w:rsid w:val="001D4CD6"/>
    <w:rsid w:val="001D4E53"/>
    <w:rsid w:val="001F479D"/>
    <w:rsid w:val="001F5946"/>
    <w:rsid w:val="002028B8"/>
    <w:rsid w:val="00216E56"/>
    <w:rsid w:val="00225181"/>
    <w:rsid w:val="0023480C"/>
    <w:rsid w:val="00236A47"/>
    <w:rsid w:val="0025347D"/>
    <w:rsid w:val="002545F1"/>
    <w:rsid w:val="00260DBF"/>
    <w:rsid w:val="002630FB"/>
    <w:rsid w:val="00274F52"/>
    <w:rsid w:val="00277989"/>
    <w:rsid w:val="00290CDE"/>
    <w:rsid w:val="002C1D1A"/>
    <w:rsid w:val="00301B19"/>
    <w:rsid w:val="00302F9F"/>
    <w:rsid w:val="0030615E"/>
    <w:rsid w:val="003105CB"/>
    <w:rsid w:val="00316CBF"/>
    <w:rsid w:val="003324AD"/>
    <w:rsid w:val="003422FF"/>
    <w:rsid w:val="00351C5F"/>
    <w:rsid w:val="00362919"/>
    <w:rsid w:val="003B7424"/>
    <w:rsid w:val="003C1715"/>
    <w:rsid w:val="003C1E18"/>
    <w:rsid w:val="003C4482"/>
    <w:rsid w:val="003D095B"/>
    <w:rsid w:val="003E604E"/>
    <w:rsid w:val="003F23FF"/>
    <w:rsid w:val="003F667E"/>
    <w:rsid w:val="00402028"/>
    <w:rsid w:val="00404EF3"/>
    <w:rsid w:val="00407FB6"/>
    <w:rsid w:val="0041261A"/>
    <w:rsid w:val="00447805"/>
    <w:rsid w:val="00450994"/>
    <w:rsid w:val="00456676"/>
    <w:rsid w:val="00485B53"/>
    <w:rsid w:val="00487372"/>
    <w:rsid w:val="004B1E74"/>
    <w:rsid w:val="004C25B9"/>
    <w:rsid w:val="004C6953"/>
    <w:rsid w:val="004E2E6D"/>
    <w:rsid w:val="004F2501"/>
    <w:rsid w:val="004F6003"/>
    <w:rsid w:val="00500456"/>
    <w:rsid w:val="00511E6A"/>
    <w:rsid w:val="0051475F"/>
    <w:rsid w:val="00514C25"/>
    <w:rsid w:val="00561172"/>
    <w:rsid w:val="00567B21"/>
    <w:rsid w:val="0057282E"/>
    <w:rsid w:val="00583602"/>
    <w:rsid w:val="005A00CE"/>
    <w:rsid w:val="005A2910"/>
    <w:rsid w:val="005A6F6F"/>
    <w:rsid w:val="005B3EA7"/>
    <w:rsid w:val="005C4BFF"/>
    <w:rsid w:val="005D5998"/>
    <w:rsid w:val="00601EAB"/>
    <w:rsid w:val="0060594E"/>
    <w:rsid w:val="0061430E"/>
    <w:rsid w:val="00620722"/>
    <w:rsid w:val="00620BAE"/>
    <w:rsid w:val="00622AB2"/>
    <w:rsid w:val="0063135B"/>
    <w:rsid w:val="00647326"/>
    <w:rsid w:val="006503F2"/>
    <w:rsid w:val="00652011"/>
    <w:rsid w:val="00660801"/>
    <w:rsid w:val="006859CC"/>
    <w:rsid w:val="0068780D"/>
    <w:rsid w:val="00691446"/>
    <w:rsid w:val="00696C0A"/>
    <w:rsid w:val="006B5222"/>
    <w:rsid w:val="006F733C"/>
    <w:rsid w:val="00713DF6"/>
    <w:rsid w:val="007345BF"/>
    <w:rsid w:val="007426B3"/>
    <w:rsid w:val="00743A73"/>
    <w:rsid w:val="0075003C"/>
    <w:rsid w:val="00761F77"/>
    <w:rsid w:val="007857A3"/>
    <w:rsid w:val="0079486E"/>
    <w:rsid w:val="007B0947"/>
    <w:rsid w:val="007D11AB"/>
    <w:rsid w:val="007F2B11"/>
    <w:rsid w:val="007F5C62"/>
    <w:rsid w:val="00806319"/>
    <w:rsid w:val="0081241C"/>
    <w:rsid w:val="008320CB"/>
    <w:rsid w:val="00832468"/>
    <w:rsid w:val="00842378"/>
    <w:rsid w:val="00847A39"/>
    <w:rsid w:val="00860B6E"/>
    <w:rsid w:val="008677A9"/>
    <w:rsid w:val="00870B77"/>
    <w:rsid w:val="00871309"/>
    <w:rsid w:val="00873535"/>
    <w:rsid w:val="0088467A"/>
    <w:rsid w:val="008C1915"/>
    <w:rsid w:val="008C6D18"/>
    <w:rsid w:val="008D16C3"/>
    <w:rsid w:val="008D2B25"/>
    <w:rsid w:val="008D758E"/>
    <w:rsid w:val="008F1662"/>
    <w:rsid w:val="008F2E50"/>
    <w:rsid w:val="00906307"/>
    <w:rsid w:val="00906E3D"/>
    <w:rsid w:val="00910A1D"/>
    <w:rsid w:val="00913273"/>
    <w:rsid w:val="00913D1D"/>
    <w:rsid w:val="00917EBB"/>
    <w:rsid w:val="009230DF"/>
    <w:rsid w:val="00932731"/>
    <w:rsid w:val="00941954"/>
    <w:rsid w:val="00961E22"/>
    <w:rsid w:val="0097102F"/>
    <w:rsid w:val="009713E7"/>
    <w:rsid w:val="00985AB8"/>
    <w:rsid w:val="009A7D62"/>
    <w:rsid w:val="009C39FC"/>
    <w:rsid w:val="009C3DDB"/>
    <w:rsid w:val="009C47ED"/>
    <w:rsid w:val="009C6C01"/>
    <w:rsid w:val="009D13F1"/>
    <w:rsid w:val="009D1832"/>
    <w:rsid w:val="009D231F"/>
    <w:rsid w:val="009D2FD0"/>
    <w:rsid w:val="009E1B1B"/>
    <w:rsid w:val="009E6C8D"/>
    <w:rsid w:val="009F38A6"/>
    <w:rsid w:val="00A01007"/>
    <w:rsid w:val="00A05760"/>
    <w:rsid w:val="00A16880"/>
    <w:rsid w:val="00A23514"/>
    <w:rsid w:val="00A352E5"/>
    <w:rsid w:val="00A41F04"/>
    <w:rsid w:val="00A52946"/>
    <w:rsid w:val="00A539AA"/>
    <w:rsid w:val="00A85EC4"/>
    <w:rsid w:val="00A9281E"/>
    <w:rsid w:val="00A92981"/>
    <w:rsid w:val="00A949AC"/>
    <w:rsid w:val="00AC6AAE"/>
    <w:rsid w:val="00AD37A9"/>
    <w:rsid w:val="00AE34A8"/>
    <w:rsid w:val="00AE4584"/>
    <w:rsid w:val="00AE751F"/>
    <w:rsid w:val="00AF1120"/>
    <w:rsid w:val="00AF2AC2"/>
    <w:rsid w:val="00AF479A"/>
    <w:rsid w:val="00B05606"/>
    <w:rsid w:val="00B15181"/>
    <w:rsid w:val="00B16D3F"/>
    <w:rsid w:val="00B20732"/>
    <w:rsid w:val="00B45B2A"/>
    <w:rsid w:val="00B46E01"/>
    <w:rsid w:val="00B5146D"/>
    <w:rsid w:val="00B5190A"/>
    <w:rsid w:val="00B52E93"/>
    <w:rsid w:val="00B83A9E"/>
    <w:rsid w:val="00B83F82"/>
    <w:rsid w:val="00BA3DF7"/>
    <w:rsid w:val="00BA3E44"/>
    <w:rsid w:val="00BC04BD"/>
    <w:rsid w:val="00BC3572"/>
    <w:rsid w:val="00BD4525"/>
    <w:rsid w:val="00BE0490"/>
    <w:rsid w:val="00BE0A9C"/>
    <w:rsid w:val="00BF362C"/>
    <w:rsid w:val="00BF44A8"/>
    <w:rsid w:val="00BF5FCC"/>
    <w:rsid w:val="00BF631F"/>
    <w:rsid w:val="00BF71C9"/>
    <w:rsid w:val="00C00DC0"/>
    <w:rsid w:val="00C04F64"/>
    <w:rsid w:val="00C15036"/>
    <w:rsid w:val="00C24414"/>
    <w:rsid w:val="00C247F8"/>
    <w:rsid w:val="00C2736C"/>
    <w:rsid w:val="00C318B7"/>
    <w:rsid w:val="00C37D6D"/>
    <w:rsid w:val="00C45AA2"/>
    <w:rsid w:val="00C5127F"/>
    <w:rsid w:val="00C63571"/>
    <w:rsid w:val="00C743DF"/>
    <w:rsid w:val="00C77DFD"/>
    <w:rsid w:val="00C80E48"/>
    <w:rsid w:val="00C82521"/>
    <w:rsid w:val="00C82F13"/>
    <w:rsid w:val="00C839BF"/>
    <w:rsid w:val="00C84A0C"/>
    <w:rsid w:val="00CA26BD"/>
    <w:rsid w:val="00CA6BA7"/>
    <w:rsid w:val="00CC2DF5"/>
    <w:rsid w:val="00CE18F6"/>
    <w:rsid w:val="00CE1AF3"/>
    <w:rsid w:val="00CF345D"/>
    <w:rsid w:val="00CF545A"/>
    <w:rsid w:val="00D04583"/>
    <w:rsid w:val="00D0665E"/>
    <w:rsid w:val="00D11550"/>
    <w:rsid w:val="00D13BAC"/>
    <w:rsid w:val="00D36D93"/>
    <w:rsid w:val="00D40256"/>
    <w:rsid w:val="00D42ED3"/>
    <w:rsid w:val="00D46C51"/>
    <w:rsid w:val="00D53E14"/>
    <w:rsid w:val="00D65B3F"/>
    <w:rsid w:val="00D72EBA"/>
    <w:rsid w:val="00D825BA"/>
    <w:rsid w:val="00DB5A72"/>
    <w:rsid w:val="00DC472A"/>
    <w:rsid w:val="00DD683E"/>
    <w:rsid w:val="00E03EC0"/>
    <w:rsid w:val="00E41C76"/>
    <w:rsid w:val="00E41D69"/>
    <w:rsid w:val="00E472FB"/>
    <w:rsid w:val="00E47E3B"/>
    <w:rsid w:val="00E53DCC"/>
    <w:rsid w:val="00E6129F"/>
    <w:rsid w:val="00E75915"/>
    <w:rsid w:val="00E759E9"/>
    <w:rsid w:val="00E82CB6"/>
    <w:rsid w:val="00E92921"/>
    <w:rsid w:val="00EA6EA9"/>
    <w:rsid w:val="00EC1422"/>
    <w:rsid w:val="00EC6ABD"/>
    <w:rsid w:val="00EE39E6"/>
    <w:rsid w:val="00F07AA2"/>
    <w:rsid w:val="00F218B3"/>
    <w:rsid w:val="00F25D23"/>
    <w:rsid w:val="00F2711B"/>
    <w:rsid w:val="00F30F0D"/>
    <w:rsid w:val="00F40657"/>
    <w:rsid w:val="00F57320"/>
    <w:rsid w:val="00F601D1"/>
    <w:rsid w:val="00F649F5"/>
    <w:rsid w:val="00F7037E"/>
    <w:rsid w:val="00F743F5"/>
    <w:rsid w:val="00F80008"/>
    <w:rsid w:val="00F86EF5"/>
    <w:rsid w:val="00F91BA0"/>
    <w:rsid w:val="00FA0AFB"/>
    <w:rsid w:val="00FB192F"/>
    <w:rsid w:val="00FC5B76"/>
    <w:rsid w:val="00FD3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87372"/>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487372"/>
    <w:tblPr>
      <w:tblCellMar>
        <w:top w:w="0" w:type="dxa"/>
        <w:left w:w="0" w:type="dxa"/>
        <w:bottom w:w="0" w:type="dxa"/>
        <w:right w:w="0" w:type="dxa"/>
      </w:tblCellMar>
    </w:tblPr>
  </w:style>
  <w:style w:type="table" w:customStyle="1" w:styleId="TableNormal1">
    <w:name w:val="Table Normal"/>
    <w:rsid w:val="00487372"/>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487372"/>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487372"/>
    <w:tblPr>
      <w:tblStyleRowBandSize w:val="1"/>
      <w:tblStyleColBandSize w:val="1"/>
      <w:tblCellMar>
        <w:left w:w="115" w:type="dxa"/>
        <w:right w:w="115" w:type="dxa"/>
      </w:tblCellMar>
    </w:tblPr>
  </w:style>
  <w:style w:type="table" w:customStyle="1" w:styleId="aff1">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2">
    <w:basedOn w:val="TableNormal1"/>
    <w:rsid w:val="00487372"/>
    <w:tblPr>
      <w:tblStyleRowBandSize w:val="1"/>
      <w:tblStyleColBandSize w:val="1"/>
      <w:tblCellMar>
        <w:left w:w="115" w:type="dxa"/>
        <w:right w:w="115" w:type="dxa"/>
      </w:tblCellMar>
    </w:tblPr>
  </w:style>
  <w:style w:type="table" w:customStyle="1" w:styleId="aff3">
    <w:basedOn w:val="TableNormal1"/>
    <w:rsid w:val="00487372"/>
    <w:tblPr>
      <w:tblStyleRowBandSize w:val="1"/>
      <w:tblStyleColBandSize w:val="1"/>
      <w:tblCellMar>
        <w:left w:w="115" w:type="dxa"/>
        <w:right w:w="115" w:type="dxa"/>
      </w:tblCellMar>
    </w:tblPr>
  </w:style>
  <w:style w:type="table" w:customStyle="1" w:styleId="aff4">
    <w:basedOn w:val="TableNormal1"/>
    <w:rsid w:val="00487372"/>
    <w:tblPr>
      <w:tblStyleRowBandSize w:val="1"/>
      <w:tblStyleColBandSize w:val="1"/>
      <w:tblCellMar>
        <w:left w:w="115" w:type="dxa"/>
        <w:right w:w="115" w:type="dxa"/>
      </w:tblCellMar>
    </w:tblPr>
  </w:style>
  <w:style w:type="table" w:customStyle="1" w:styleId="aff5">
    <w:basedOn w:val="TableNormal1"/>
    <w:rsid w:val="00487372"/>
    <w:tblPr>
      <w:tblStyleRowBandSize w:val="1"/>
      <w:tblStyleColBandSize w:val="1"/>
      <w:tblCellMar>
        <w:left w:w="115" w:type="dxa"/>
        <w:right w:w="115" w:type="dxa"/>
      </w:tblCellMar>
    </w:tblPr>
  </w:style>
  <w:style w:type="table" w:customStyle="1" w:styleId="aff6">
    <w:basedOn w:val="TableNormal1"/>
    <w:rsid w:val="00487372"/>
    <w:tblPr>
      <w:tblStyleRowBandSize w:val="1"/>
      <w:tblStyleColBandSize w:val="1"/>
      <w:tblCellMar>
        <w:left w:w="115" w:type="dxa"/>
        <w:right w:w="115" w:type="dxa"/>
      </w:tblCellMar>
    </w:tblPr>
  </w:style>
  <w:style w:type="table" w:customStyle="1" w:styleId="aff7">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8">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9">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a">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b">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c">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d">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e">
    <w:basedOn w:val="TableNormal1"/>
    <w:rsid w:val="00487372"/>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0">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1">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2">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3">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4">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5">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6">
    <w:basedOn w:val="TableNormal1"/>
    <w:rsid w:val="00487372"/>
    <w:tblPr>
      <w:tblStyleRowBandSize w:val="1"/>
      <w:tblStyleColBandSize w:val="1"/>
      <w:tblCellMar>
        <w:left w:w="115" w:type="dxa"/>
        <w:right w:w="115" w:type="dxa"/>
      </w:tblCellMar>
    </w:tblPr>
  </w:style>
  <w:style w:type="table" w:customStyle="1" w:styleId="afff7">
    <w:basedOn w:val="TableNormal1"/>
    <w:rsid w:val="00487372"/>
    <w:tblPr>
      <w:tblStyleRowBandSize w:val="1"/>
      <w:tblStyleColBandSize w:val="1"/>
      <w:tblCellMar>
        <w:left w:w="115" w:type="dxa"/>
        <w:right w:w="115" w:type="dxa"/>
      </w:tblCellMar>
    </w:tblPr>
  </w:style>
  <w:style w:type="table" w:customStyle="1" w:styleId="afff8">
    <w:basedOn w:val="TableNormal1"/>
    <w:rsid w:val="00487372"/>
    <w:tblPr>
      <w:tblStyleRowBandSize w:val="1"/>
      <w:tblStyleColBandSize w:val="1"/>
      <w:tblCellMar>
        <w:left w:w="115" w:type="dxa"/>
        <w:right w:w="115" w:type="dxa"/>
      </w:tblCellMar>
    </w:tblPr>
  </w:style>
  <w:style w:type="table" w:customStyle="1" w:styleId="afff9">
    <w:basedOn w:val="TableNormal1"/>
    <w:rsid w:val="00487372"/>
    <w:pPr>
      <w:spacing w:after="0" w:line="240" w:lineRule="auto"/>
    </w:pPr>
    <w:tblPr>
      <w:tblStyleRowBandSize w:val="1"/>
      <w:tblStyleColBandSize w:val="1"/>
      <w:tblCellMar>
        <w:left w:w="108" w:type="dxa"/>
        <w:right w:w="108" w:type="dxa"/>
      </w:tblCellMar>
    </w:tblPr>
  </w:style>
  <w:style w:type="table" w:customStyle="1" w:styleId="afffa">
    <w:basedOn w:val="TableNormal1"/>
    <w:rsid w:val="00487372"/>
    <w:tblPr>
      <w:tblStyleRowBandSize w:val="1"/>
      <w:tblStyleColBandSize w:val="1"/>
      <w:tblCellMar>
        <w:left w:w="115" w:type="dxa"/>
        <w:right w:w="115" w:type="dxa"/>
      </w:tblCellMar>
    </w:tblPr>
  </w:style>
  <w:style w:type="table" w:customStyle="1" w:styleId="afffb">
    <w:basedOn w:val="TableNormal1"/>
    <w:rsid w:val="00487372"/>
    <w:tblPr>
      <w:tblStyleRowBandSize w:val="1"/>
      <w:tblStyleColBandSize w:val="1"/>
      <w:tblCellMar>
        <w:left w:w="115" w:type="dxa"/>
        <w:right w:w="115" w:type="dxa"/>
      </w:tblCellMar>
    </w:tblPr>
  </w:style>
  <w:style w:type="table" w:customStyle="1" w:styleId="afffc">
    <w:basedOn w:val="TableNormal1"/>
    <w:rsid w:val="00487372"/>
    <w:tblPr>
      <w:tblStyleRowBandSize w:val="1"/>
      <w:tblStyleColBandSize w:val="1"/>
      <w:tblCellMar>
        <w:left w:w="115" w:type="dxa"/>
        <w:right w:w="115" w:type="dxa"/>
      </w:tblCellMar>
    </w:tblPr>
  </w:style>
  <w:style w:type="table" w:customStyle="1" w:styleId="afffd">
    <w:basedOn w:val="TableNormal1"/>
    <w:rsid w:val="00487372"/>
    <w:tblPr>
      <w:tblStyleRowBandSize w:val="1"/>
      <w:tblStyleColBandSize w:val="1"/>
      <w:tblCellMar>
        <w:left w:w="115" w:type="dxa"/>
        <w:right w:w="115" w:type="dxa"/>
      </w:tblCellMar>
    </w:tblPr>
  </w:style>
  <w:style w:type="table" w:customStyle="1" w:styleId="afffe">
    <w:basedOn w:val="TableNormal1"/>
    <w:rsid w:val="00487372"/>
    <w:tblPr>
      <w:tblStyleRowBandSize w:val="1"/>
      <w:tblStyleColBandSize w:val="1"/>
      <w:tblCellMar>
        <w:left w:w="115" w:type="dxa"/>
        <w:right w:w="115" w:type="dxa"/>
      </w:tblCellMar>
    </w:tblPr>
  </w:style>
  <w:style w:type="table" w:customStyle="1" w:styleId="affff">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0">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1">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2">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3">
    <w:basedOn w:val="TableNormal0"/>
    <w:rsid w:val="00487372"/>
    <w:tblPr>
      <w:tblStyleRowBandSize w:val="1"/>
      <w:tblStyleColBandSize w:val="1"/>
      <w:tblCellMar>
        <w:left w:w="115" w:type="dxa"/>
        <w:right w:w="115" w:type="dxa"/>
      </w:tblCellMar>
    </w:tblPr>
  </w:style>
  <w:style w:type="table" w:customStyle="1" w:styleId="affff4">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5">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6">
    <w:basedOn w:val="TableNormal0"/>
    <w:rsid w:val="00487372"/>
    <w:tblPr>
      <w:tblStyleRowBandSize w:val="1"/>
      <w:tblStyleColBandSize w:val="1"/>
      <w:tblCellMar>
        <w:left w:w="115" w:type="dxa"/>
        <w:right w:w="115" w:type="dxa"/>
      </w:tblCellMar>
    </w:tblPr>
  </w:style>
  <w:style w:type="table" w:customStyle="1" w:styleId="affff7">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8">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9">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a">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b">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c">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d">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e">
    <w:basedOn w:val="TableNormal0"/>
    <w:rsid w:val="00487372"/>
    <w:pPr>
      <w:spacing w:after="0" w:line="240" w:lineRule="auto"/>
    </w:pPr>
    <w:tblPr>
      <w:tblStyleRowBandSize w:val="1"/>
      <w:tblStyleColBandSize w:val="1"/>
      <w:tblCellMar>
        <w:left w:w="115" w:type="dxa"/>
        <w:right w:w="115" w:type="dxa"/>
      </w:tblCellMar>
    </w:tblPr>
  </w:style>
  <w:style w:type="table" w:customStyle="1" w:styleId="afffff">
    <w:basedOn w:val="TableNormal0"/>
    <w:rsid w:val="00487372"/>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cmillandictionary.com/dictionary/british/enjo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ingvo-online.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ldoceonline.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ritannic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129E78-D0CF-43A1-A399-26408D99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32</Pages>
  <Words>5751</Words>
  <Characters>32782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143</cp:revision>
  <cp:lastPrinted>2024-01-20T05:13:00Z</cp:lastPrinted>
  <dcterms:created xsi:type="dcterms:W3CDTF">2023-01-18T11:08:00Z</dcterms:created>
  <dcterms:modified xsi:type="dcterms:W3CDTF">2024-12-03T02:37:00Z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